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846C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A6A2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A6A2A" w:rsidRDefault="00EA6A2A" w:rsidP="00EA6A2A">
      <w:pPr>
        <w:pStyle w:val="1"/>
      </w:pPr>
      <w:r>
        <w:t>(INTR) О корпоративном действии "Выплата купонного дохода" с ценными бумагами эмитента АО "Эталон-</w:t>
      </w:r>
      <w:proofErr w:type="spellStart"/>
      <w:r>
        <w:t>Финанс</w:t>
      </w:r>
      <w:proofErr w:type="spellEnd"/>
      <w: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A6A2A" w:rsidTr="00EA6A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1103281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INTR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Выплата купонного дохода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19 июня 2026 г.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19 июня 2026 г.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18 июня 2026 г.</w:t>
            </w:r>
          </w:p>
        </w:tc>
      </w:tr>
    </w:tbl>
    <w:p w:rsidR="00EA6A2A" w:rsidRDefault="00EA6A2A" w:rsidP="00EA6A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296"/>
        <w:gridCol w:w="913"/>
        <w:gridCol w:w="1265"/>
        <w:gridCol w:w="1084"/>
        <w:gridCol w:w="1084"/>
        <w:gridCol w:w="1006"/>
        <w:gridCol w:w="992"/>
        <w:gridCol w:w="746"/>
      </w:tblGrid>
      <w:tr w:rsidR="00EA6A2A" w:rsidTr="00EA6A2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A6A2A" w:rsidTr="00EA6A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Акционерное общество "Эталон-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RUB</w:t>
            </w:r>
          </w:p>
        </w:tc>
      </w:tr>
    </w:tbl>
    <w:p w:rsidR="00EA6A2A" w:rsidRDefault="00EA6A2A" w:rsidP="00EA6A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EA6A2A" w:rsidTr="00EA6A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20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16.44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RUB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20 мая 2026 г.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19 июня 2026 г.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pPr>
              <w:wordWrap w:val="0"/>
            </w:pPr>
            <w:r>
              <w:t>30</w:t>
            </w:r>
          </w:p>
        </w:tc>
      </w:tr>
    </w:tbl>
    <w:p w:rsidR="00EA6A2A" w:rsidRDefault="00EA6A2A" w:rsidP="00EA6A2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A6A2A" w:rsidTr="00EA6A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A6A2A" w:rsidTr="00EA6A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6A2A" w:rsidRDefault="00EA6A2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A6A2A" w:rsidTr="00EA6A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6A2A" w:rsidRDefault="00EA6A2A">
            <w:r>
              <w:t>1103305</w:t>
            </w:r>
          </w:p>
        </w:tc>
      </w:tr>
    </w:tbl>
    <w:p w:rsidR="00EA6A2A" w:rsidRDefault="00EA6A2A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A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3AC6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2026-04-02T11:35:00Z</dcterms:created>
  <dcterms:modified xsi:type="dcterms:W3CDTF">2026-05-29T11:46:00Z</dcterms:modified>
</cp:coreProperties>
</file>