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4F8" w:rsidRPr="002A64F8" w:rsidRDefault="002A64F8" w:rsidP="002A64F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2A64F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10.0</w:t>
      </w:r>
      <w:r w:rsidR="00740E1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Pr="002A64F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740E1F" w:rsidRDefault="00740E1F" w:rsidP="00740E1F">
      <w:pPr>
        <w:pStyle w:val="1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aps/>
          <w:color w:val="333333"/>
          <w:sz w:val="24"/>
          <w:szCs w:val="24"/>
        </w:rPr>
      </w:pPr>
      <w:r>
        <w:rPr>
          <w:rFonts w:ascii="Arial" w:hAnsi="Arial" w:cs="Arial"/>
          <w:b w:val="0"/>
          <w:bCs w:val="0"/>
          <w:caps/>
          <w:color w:val="333333"/>
          <w:sz w:val="24"/>
          <w:szCs w:val="24"/>
        </w:rPr>
        <w:t>INTR) (Выплата купонного дохода) О передаче головным депозитарием, осуществляющим обязательное централизованное хранение ценных бумаг/централизованный учет прав на ценные бумаги, полученных им выплат по облигациям своим депонентам, которые являются номинальными держателями и управляющими, а также о размере выплаты, приходящейся на одну облигацию эмитента (ООО "ТЕХНО Лизинг", 7723609647, RU000A10BBG1, 4B02-07-00455-R-001P)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3"/>
        <w:gridCol w:w="4912"/>
      </w:tblGrid>
      <w:tr w:rsidR="00740E1F" w:rsidTr="00740E1F">
        <w:trPr>
          <w:tblCellSpacing w:w="7" w:type="dxa"/>
        </w:trPr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Реквизиты корпоративного действия</w:t>
            </w:r>
          </w:p>
        </w:tc>
      </w:tr>
      <w:tr w:rsidR="00740E1F" w:rsidTr="00740E1F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proofErr w:type="spellStart"/>
            <w:r>
              <w:rPr>
                <w:rStyle w:val="a4"/>
                <w:rFonts w:ascii="Tahoma" w:hAnsi="Tahoma" w:cs="Tahoma"/>
                <w:sz w:val="17"/>
                <w:szCs w:val="17"/>
              </w:rPr>
              <w:t>Референс</w:t>
            </w:r>
            <w:proofErr w:type="spellEnd"/>
            <w:r>
              <w:rPr>
                <w:rStyle w:val="a4"/>
                <w:rFonts w:ascii="Tahoma" w:hAnsi="Tahoma" w:cs="Tahoma"/>
                <w:sz w:val="17"/>
                <w:szCs w:val="17"/>
              </w:rPr>
              <w:t xml:space="preserve">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1028355</w:t>
            </w:r>
          </w:p>
        </w:tc>
      </w:tr>
      <w:tr w:rsidR="00740E1F" w:rsidTr="00740E1F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sz w:val="17"/>
                <w:szCs w:val="17"/>
              </w:rPr>
              <w:t>Код типа корпоративного действия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INTR</w:t>
            </w:r>
          </w:p>
        </w:tc>
      </w:tr>
      <w:tr w:rsidR="00740E1F" w:rsidTr="00740E1F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sz w:val="17"/>
                <w:szCs w:val="17"/>
              </w:rPr>
              <w:t>Тип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Выплата купонного дохода</w:t>
            </w:r>
          </w:p>
        </w:tc>
      </w:tr>
      <w:tr w:rsidR="00740E1F" w:rsidTr="00740E1F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sz w:val="17"/>
                <w:szCs w:val="17"/>
              </w:rPr>
              <w:t>Вид обязательства, во исполнение которого переданы выплаты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Выплата процентного (купонного) дохода по облигациям</w:t>
            </w:r>
          </w:p>
        </w:tc>
      </w:tr>
      <w:tr w:rsidR="00740E1F" w:rsidTr="00740E1F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sz w:val="17"/>
                <w:szCs w:val="17"/>
              </w:rPr>
              <w:t>Дата КД (план.)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 июля 2025 г.</w:t>
            </w:r>
          </w:p>
        </w:tc>
      </w:tr>
      <w:tr w:rsidR="00740E1F" w:rsidTr="00740E1F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sz w:val="17"/>
                <w:szCs w:val="17"/>
              </w:rPr>
              <w:t>Дата КД (</w:t>
            </w:r>
            <w:proofErr w:type="spellStart"/>
            <w:r>
              <w:rPr>
                <w:rStyle w:val="a4"/>
                <w:rFonts w:ascii="Tahoma" w:hAnsi="Tahoma" w:cs="Tahoma"/>
                <w:sz w:val="17"/>
                <w:szCs w:val="17"/>
              </w:rPr>
              <w:t>расч</w:t>
            </w:r>
            <w:proofErr w:type="spellEnd"/>
            <w:r>
              <w:rPr>
                <w:rStyle w:val="a4"/>
                <w:rFonts w:ascii="Tahoma" w:hAnsi="Tahoma" w:cs="Tahoma"/>
                <w:sz w:val="17"/>
                <w:szCs w:val="17"/>
              </w:rPr>
              <w:t>.)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 июля 2025 г.</w:t>
            </w:r>
          </w:p>
        </w:tc>
      </w:tr>
      <w:tr w:rsidR="00740E1F" w:rsidTr="00740E1F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sz w:val="17"/>
                <w:szCs w:val="17"/>
              </w:rPr>
              <w:t>Дата фиксации списка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09 июля 2025 г.</w:t>
            </w:r>
          </w:p>
        </w:tc>
      </w:tr>
    </w:tbl>
    <w:p w:rsidR="00740E1F" w:rsidRDefault="00740E1F" w:rsidP="00740E1F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40E1F" w:rsidTr="00740E1F">
        <w:trPr>
          <w:tblCellSpacing w:w="7" w:type="dxa"/>
        </w:trPr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0E1F" w:rsidRDefault="00740E1F">
            <w:pPr>
              <w:shd w:val="clear" w:color="auto" w:fill="FFFFFF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</w:tbl>
    <w:p w:rsidR="00740E1F" w:rsidRDefault="00740E1F" w:rsidP="00740E1F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1429"/>
        <w:gridCol w:w="1440"/>
        <w:gridCol w:w="1009"/>
        <w:gridCol w:w="1173"/>
        <w:gridCol w:w="1087"/>
        <w:gridCol w:w="1069"/>
        <w:gridCol w:w="809"/>
      </w:tblGrid>
      <w:tr w:rsidR="00740E1F" w:rsidTr="00740E1F">
        <w:trPr>
          <w:tblCellSpacing w:w="7" w:type="dxa"/>
        </w:trPr>
        <w:tc>
          <w:tcPr>
            <w:tcW w:w="4950" w:type="pct"/>
            <w:gridSpan w:val="8"/>
            <w:shd w:val="clear" w:color="auto" w:fill="AAAAAA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Информация о ценных бумагах (облигации)</w:t>
            </w:r>
          </w:p>
        </w:tc>
      </w:tr>
      <w:tr w:rsidR="00740E1F" w:rsidTr="00740E1F">
        <w:trPr>
          <w:tblCellSpacing w:w="7" w:type="dxa"/>
        </w:trPr>
        <w:tc>
          <w:tcPr>
            <w:tcW w:w="850" w:type="pct"/>
            <w:shd w:val="clear" w:color="auto" w:fill="AAAAAA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Наименование ценной бумаги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Регистрационный номер</w:t>
            </w:r>
          </w:p>
        </w:tc>
        <w:tc>
          <w:tcPr>
            <w:tcW w:w="800" w:type="pct"/>
            <w:shd w:val="clear" w:color="auto" w:fill="AAAAAA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Наименование регистрирующего органа осуществившего регистрацию выпуска</w:t>
            </w:r>
          </w:p>
        </w:tc>
        <w:tc>
          <w:tcPr>
            <w:tcW w:w="500" w:type="pct"/>
            <w:shd w:val="clear" w:color="auto" w:fill="AAAAAA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Дата регистрации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ISIN / Депозитарный код выпуска</w:t>
            </w:r>
          </w:p>
        </w:tc>
        <w:tc>
          <w:tcPr>
            <w:tcW w:w="450" w:type="pct"/>
            <w:shd w:val="clear" w:color="auto" w:fill="AAAAAA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Номинальная стоимость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Остаточная номинальная стоимость</w:t>
            </w:r>
          </w:p>
        </w:tc>
        <w:tc>
          <w:tcPr>
            <w:tcW w:w="350" w:type="pct"/>
            <w:shd w:val="clear" w:color="auto" w:fill="AAAAAA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Валюта номинала</w:t>
            </w:r>
          </w:p>
        </w:tc>
      </w:tr>
      <w:tr w:rsidR="00740E1F" w:rsidTr="00740E1F">
        <w:trPr>
          <w:tblCellSpacing w:w="7" w:type="dxa"/>
        </w:trPr>
        <w:tc>
          <w:tcPr>
            <w:tcW w:w="850" w:type="pct"/>
            <w:shd w:val="clear" w:color="auto" w:fill="E7E7E7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Биржевые облигации процентные неконвертируемые бездокументарные серии 001Р-07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4B02-07-00455-R-001P</w:t>
            </w:r>
          </w:p>
        </w:tc>
        <w:tc>
          <w:tcPr>
            <w:tcW w:w="800" w:type="pct"/>
            <w:shd w:val="clear" w:color="auto" w:fill="E7E7E7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Публичное акционерное общество "Московская Биржа ММВБ-РТС"</w:t>
            </w:r>
          </w:p>
        </w:tc>
        <w:tc>
          <w:tcPr>
            <w:tcW w:w="500" w:type="pct"/>
            <w:shd w:val="clear" w:color="auto" w:fill="E7E7E7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07 апреля 2025 г.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RU000A10BBG1</w:t>
            </w:r>
          </w:p>
        </w:tc>
        <w:tc>
          <w:tcPr>
            <w:tcW w:w="450" w:type="pct"/>
            <w:shd w:val="clear" w:color="auto" w:fill="E7E7E7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1000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1000</w:t>
            </w:r>
          </w:p>
        </w:tc>
        <w:tc>
          <w:tcPr>
            <w:tcW w:w="350" w:type="pct"/>
            <w:shd w:val="clear" w:color="auto" w:fill="E7E7E7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Российский рубль</w:t>
            </w:r>
          </w:p>
        </w:tc>
      </w:tr>
    </w:tbl>
    <w:p w:rsidR="00740E1F" w:rsidRDefault="00740E1F" w:rsidP="00740E1F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265"/>
        <w:gridCol w:w="1353"/>
        <w:gridCol w:w="890"/>
        <w:gridCol w:w="830"/>
        <w:gridCol w:w="911"/>
        <w:gridCol w:w="935"/>
        <w:gridCol w:w="833"/>
        <w:gridCol w:w="943"/>
      </w:tblGrid>
      <w:tr w:rsidR="00740E1F" w:rsidTr="00740E1F">
        <w:trPr>
          <w:tblCellSpacing w:w="7" w:type="dxa"/>
        </w:trPr>
        <w:tc>
          <w:tcPr>
            <w:tcW w:w="0" w:type="auto"/>
            <w:gridSpan w:val="9"/>
            <w:shd w:val="clear" w:color="auto" w:fill="AAAAAA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Дополнительная информация о ценных бумагах (облигации)</w:t>
            </w:r>
          </w:p>
        </w:tc>
      </w:tr>
      <w:tr w:rsidR="00740E1F" w:rsidTr="00740E1F">
        <w:trPr>
          <w:tblCellSpacing w:w="7" w:type="dxa"/>
        </w:trPr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Полное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Сокращенное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Место нахождения эмитента</w:t>
            </w:r>
          </w:p>
        </w:tc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Дата погашения</w:t>
            </w:r>
          </w:p>
        </w:tc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Купонный период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Дата выплаты плановая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Серия выпуска облигаций</w:t>
            </w:r>
          </w:p>
        </w:tc>
      </w:tr>
      <w:tr w:rsidR="00740E1F" w:rsidTr="00740E1F">
        <w:trPr>
          <w:tblCellSpacing w:w="7" w:type="dxa"/>
        </w:trPr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0E1F" w:rsidRDefault="00740E1F">
            <w:pPr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0E1F" w:rsidRDefault="00740E1F">
            <w:pPr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0E1F" w:rsidRDefault="00740E1F">
            <w:pPr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расчетная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плановая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Дата начала купонного периода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Дата окончания купонного периода</w:t>
            </w: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0E1F" w:rsidRDefault="00740E1F">
            <w:pPr>
              <w:rPr>
                <w:rFonts w:ascii="Tahoma" w:hAnsi="Tahoma" w:cs="Tahom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0E1F" w:rsidRDefault="00740E1F">
            <w:pPr>
              <w:rPr>
                <w:rFonts w:ascii="Tahoma" w:hAnsi="Tahoma" w:cs="Tahoma"/>
                <w:color w:val="FFFFFF"/>
                <w:sz w:val="17"/>
                <w:szCs w:val="17"/>
              </w:rPr>
            </w:pPr>
          </w:p>
        </w:tc>
      </w:tr>
      <w:tr w:rsidR="00740E1F" w:rsidTr="00740E1F">
        <w:trPr>
          <w:tblCellSpacing w:w="7" w:type="dxa"/>
        </w:trPr>
        <w:tc>
          <w:tcPr>
            <w:tcW w:w="0" w:type="auto"/>
            <w:shd w:val="clear" w:color="auto" w:fill="E7E7E7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Общество с ограниченной ответственностью "ТЕХНО Лизинг"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ООО "ТЕХНО Лизинг"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РФ, Г. МОСКВА, УЛ. КРЕМЕНЧУГСКАЯ, дом 6, К. 2, СТР 1, ЭТ/КОМ 3/4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16 марта 2030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18 марта 2030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 июня 2025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 июля 2025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 июля 2025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001Р-07</w:t>
            </w:r>
          </w:p>
        </w:tc>
      </w:tr>
    </w:tbl>
    <w:p w:rsidR="00740E1F" w:rsidRDefault="00740E1F" w:rsidP="00740E1F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3302"/>
        <w:gridCol w:w="3402"/>
      </w:tblGrid>
      <w:tr w:rsidR="00740E1F" w:rsidTr="00740E1F">
        <w:trPr>
          <w:tblCellSpacing w:w="7" w:type="dxa"/>
        </w:trPr>
        <w:tc>
          <w:tcPr>
            <w:tcW w:w="4950" w:type="pct"/>
            <w:gridSpan w:val="3"/>
            <w:shd w:val="clear" w:color="auto" w:fill="AAAAAA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Текущая выплата по КД</w:t>
            </w:r>
          </w:p>
        </w:tc>
      </w:tr>
      <w:tr w:rsidR="00740E1F" w:rsidTr="00740E1F">
        <w:trPr>
          <w:tblCellSpacing w:w="7" w:type="dxa"/>
        </w:trPr>
        <w:tc>
          <w:tcPr>
            <w:tcW w:w="1400" w:type="pct"/>
            <w:shd w:val="clear" w:color="auto" w:fill="AAAAAA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 xml:space="preserve">Размер денежных средств, подлежащих выплате на 1 </w:t>
            </w:r>
            <w:proofErr w:type="spellStart"/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ц.б</w:t>
            </w:r>
            <w:proofErr w:type="spellEnd"/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.</w:t>
            </w:r>
          </w:p>
        </w:tc>
        <w:tc>
          <w:tcPr>
            <w:tcW w:w="1750" w:type="pct"/>
            <w:shd w:val="clear" w:color="auto" w:fill="AAAAAA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Дата поступления в НРД денежных средств</w:t>
            </w:r>
          </w:p>
        </w:tc>
        <w:tc>
          <w:tcPr>
            <w:tcW w:w="1750" w:type="pct"/>
            <w:shd w:val="clear" w:color="auto" w:fill="AAAAAA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Дата передачи полученных депозитарием выплат по облигациям своим депонентам</w:t>
            </w:r>
          </w:p>
        </w:tc>
      </w:tr>
      <w:tr w:rsidR="00740E1F" w:rsidTr="00740E1F">
        <w:trPr>
          <w:tblCellSpacing w:w="7" w:type="dxa"/>
        </w:trPr>
        <w:tc>
          <w:tcPr>
            <w:tcW w:w="1400" w:type="pct"/>
            <w:shd w:val="clear" w:color="auto" w:fill="E7E7E7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22.19</w:t>
            </w:r>
          </w:p>
        </w:tc>
        <w:tc>
          <w:tcPr>
            <w:tcW w:w="1750" w:type="pct"/>
            <w:shd w:val="clear" w:color="auto" w:fill="E7E7E7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08 июля 2025 г.</w:t>
            </w:r>
          </w:p>
        </w:tc>
        <w:tc>
          <w:tcPr>
            <w:tcW w:w="1750" w:type="pct"/>
            <w:shd w:val="clear" w:color="auto" w:fill="E7E7E7"/>
            <w:vAlign w:val="center"/>
            <w:hideMark/>
          </w:tcPr>
          <w:p w:rsidR="00740E1F" w:rsidRDefault="00740E1F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 июля 2025 г.</w:t>
            </w:r>
          </w:p>
        </w:tc>
      </w:tr>
    </w:tbl>
    <w:p w:rsidR="00857DB8" w:rsidRDefault="002A64F8" w:rsidP="00740E1F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bookmarkStart w:id="0" w:name="_GoBack"/>
      <w:bookmarkEnd w:id="0"/>
      <w:r w:rsidRPr="002A64F8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lastRenderedPageBreak/>
        <w:t xml:space="preserve"> </w:t>
      </w:r>
    </w:p>
    <w:p w:rsidR="00740E1F" w:rsidRDefault="00740E1F" w:rsidP="00740E1F">
      <w:pPr>
        <w:shd w:val="clear" w:color="auto" w:fill="FFFFFF"/>
        <w:spacing w:before="300" w:after="150" w:line="240" w:lineRule="auto"/>
        <w:outlineLvl w:val="0"/>
      </w:pPr>
    </w:p>
    <w:sectPr w:rsidR="00740E1F" w:rsidSect="002A64F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4F8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A64F8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850E7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0E1F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D4D05"/>
    <w:rsid w:val="007E0BF3"/>
    <w:rsid w:val="007E7123"/>
    <w:rsid w:val="007E7192"/>
    <w:rsid w:val="00802B48"/>
    <w:rsid w:val="008074F5"/>
    <w:rsid w:val="008310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4C1C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34C68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A945AB"/>
  <w15:chartTrackingRefBased/>
  <w15:docId w15:val="{4121A4F9-ECB4-4B2A-93A3-2585D362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64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4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A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A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64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1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</cp:revision>
  <dcterms:created xsi:type="dcterms:W3CDTF">2025-06-10T12:44:00Z</dcterms:created>
  <dcterms:modified xsi:type="dcterms:W3CDTF">2025-07-10T13:34:00Z</dcterms:modified>
</cp:coreProperties>
</file>