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544E05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14A7" w:rsidTr="00544E05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423B02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BA2D4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.11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Pr="00D6645F" w:rsidRDefault="00423B02" w:rsidP="00DD14A7">
            <w:r w:rsidRPr="00423B02">
              <w:t>ПАО "Аэрофлот"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14A7" w:rsidRPr="00D6645F" w:rsidRDefault="00423B02" w:rsidP="00DD14A7">
            <w:r w:rsidRPr="00423B0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1-01-00010-A/ RU0009062285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423B0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1094504</w:t>
            </w:r>
          </w:p>
          <w:p w:rsidR="00DD14A7" w:rsidRPr="00AE1C70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423B02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BA2D4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.11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Pr="00B34DB9" w:rsidRDefault="00423B02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14A7" w:rsidRPr="008B4FD4" w:rsidRDefault="00DD14A7" w:rsidP="00423B0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владельцев </w:t>
            </w:r>
            <w:r w:rsidR="00423B0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 внеочередному заседанию общего собрания акционеров или заочном голосовании для принятия решений общим собранием акционеров</w:t>
            </w:r>
          </w:p>
        </w:tc>
      </w:tr>
      <w:tr w:rsidR="00423B02" w:rsidTr="00544E05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2" w:rsidRDefault="00423B02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07.11.2025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2" w:rsidRPr="00D6645F" w:rsidRDefault="00423B02" w:rsidP="00DD14A7">
            <w:r w:rsidRPr="00423B02">
              <w:t>МКПАО "Т-Технологии"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42" w:rsidRPr="00682242" w:rsidRDefault="00682242" w:rsidP="0068224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822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423B02" w:rsidRDefault="00682242" w:rsidP="0068224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822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 /RU000A107UL4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2" w:rsidRDefault="00682242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822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2" w:rsidRDefault="00682242" w:rsidP="0068224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822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1098405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2" w:rsidRDefault="00682242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07.11.2025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2" w:rsidRDefault="00682242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01.11.2025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23B02" w:rsidRPr="008B4FD4" w:rsidRDefault="00682242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423B02" w:rsidTr="00544E05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2" w:rsidRDefault="00682242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07.11.2025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2" w:rsidRPr="00D6645F" w:rsidRDefault="00682242" w:rsidP="00DD14A7">
            <w:r w:rsidRPr="00682242">
              <w:t>ПАО "Интер РАО"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42" w:rsidRPr="00682242" w:rsidRDefault="00682242" w:rsidP="0068224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822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423B02" w:rsidRDefault="00682242" w:rsidP="0068224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822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1-04-33498-E /RU000A0JPNM1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2" w:rsidRDefault="00682242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822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2" w:rsidRDefault="00682242" w:rsidP="0068224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822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1096457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2" w:rsidRDefault="00682242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07.11.2025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2" w:rsidRDefault="00682242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31.10.2025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23B02" w:rsidRPr="00682242" w:rsidRDefault="00682242" w:rsidP="00DD14A7">
            <w:pPr>
              <w:spacing w:after="0" w:line="150" w:lineRule="atLeast"/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EB16F7" w:rsidTr="00D7390C">
        <w:trPr>
          <w:trHeight w:val="982"/>
        </w:trPr>
        <w:tc>
          <w:tcPr>
            <w:tcW w:w="1418" w:type="dxa"/>
          </w:tcPr>
          <w:p w:rsidR="00EB16F7" w:rsidRDefault="00EB16F7" w:rsidP="00EB16F7">
            <w:r w:rsidRPr="00F7180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07.11.2025</w:t>
            </w:r>
          </w:p>
        </w:tc>
        <w:tc>
          <w:tcPr>
            <w:tcW w:w="1879" w:type="dxa"/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B16F7" w:rsidRPr="006B21C8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727B0D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</w:tcPr>
          <w:p w:rsidR="00EB16F7" w:rsidRDefault="00EB16F7" w:rsidP="00EB16F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EB16F7" w:rsidRPr="006B21C8" w:rsidRDefault="00EB16F7" w:rsidP="00EB16F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3915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B16F7" w:rsidRPr="00324A12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hAnsi="Arial" w:cs="Arial"/>
                <w:sz w:val="15"/>
                <w:szCs w:val="15"/>
              </w:rPr>
              <w:t>RU000A1014L8</w:t>
            </w:r>
          </w:p>
        </w:tc>
        <w:tc>
          <w:tcPr>
            <w:tcW w:w="1434" w:type="dxa"/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1096936</w:t>
            </w:r>
          </w:p>
          <w:p w:rsidR="00EB16F7" w:rsidRPr="00AE1C70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07.11.2025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31.10.2025</w:t>
            </w:r>
          </w:p>
        </w:tc>
        <w:tc>
          <w:tcPr>
            <w:tcW w:w="2160" w:type="dxa"/>
            <w:gridSpan w:val="2"/>
          </w:tcPr>
          <w:p w:rsidR="00EB16F7" w:rsidRDefault="00EB16F7" w:rsidP="00EB16F7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EB16F7" w:rsidTr="00D7390C">
        <w:trPr>
          <w:trHeight w:val="982"/>
        </w:trPr>
        <w:tc>
          <w:tcPr>
            <w:tcW w:w="1418" w:type="dxa"/>
          </w:tcPr>
          <w:p w:rsidR="00EB16F7" w:rsidRDefault="00EB16F7" w:rsidP="00EB16F7">
            <w:r w:rsidRPr="00F7180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07.11.2025</w:t>
            </w:r>
          </w:p>
        </w:tc>
        <w:tc>
          <w:tcPr>
            <w:tcW w:w="1879" w:type="dxa"/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ПРОМСВЯЗЬ"</w:t>
            </w:r>
          </w:p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B16F7" w:rsidRPr="006B21C8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06D9A">
              <w:rPr>
                <w:rFonts w:ascii="Arial" w:hAnsi="Arial" w:cs="Arial"/>
                <w:color w:val="333333"/>
                <w:sz w:val="15"/>
                <w:szCs w:val="15"/>
              </w:rPr>
              <w:t>7718218817</w:t>
            </w:r>
          </w:p>
        </w:tc>
        <w:tc>
          <w:tcPr>
            <w:tcW w:w="1439" w:type="dxa"/>
          </w:tcPr>
          <w:p w:rsidR="00EB16F7" w:rsidRDefault="00EB16F7" w:rsidP="00EB16F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EB16F7" w:rsidRPr="006B21C8" w:rsidRDefault="00EB16F7" w:rsidP="00EB16F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6170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B16F7" w:rsidRPr="00324A12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hAnsi="Arial" w:cs="Arial"/>
                <w:sz w:val="15"/>
                <w:szCs w:val="15"/>
              </w:rPr>
              <w:t>RU000A108G96</w:t>
            </w:r>
          </w:p>
        </w:tc>
        <w:tc>
          <w:tcPr>
            <w:tcW w:w="1434" w:type="dxa"/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1096705</w:t>
            </w:r>
          </w:p>
          <w:p w:rsidR="00EB16F7" w:rsidRPr="00AE1C70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07.11.2025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31.10.2025</w:t>
            </w:r>
          </w:p>
        </w:tc>
        <w:tc>
          <w:tcPr>
            <w:tcW w:w="2160" w:type="dxa"/>
            <w:gridSpan w:val="2"/>
          </w:tcPr>
          <w:p w:rsidR="00EB16F7" w:rsidRDefault="00EB16F7" w:rsidP="00EB16F7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EB16F7" w:rsidTr="00D7390C">
        <w:trPr>
          <w:trHeight w:val="982"/>
        </w:trPr>
        <w:tc>
          <w:tcPr>
            <w:tcW w:w="1418" w:type="dxa"/>
          </w:tcPr>
          <w:p w:rsidR="00EB16F7" w:rsidRDefault="00EB16F7" w:rsidP="00EB16F7">
            <w:r w:rsidRPr="00F7180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07.11.2025</w:t>
            </w:r>
          </w:p>
        </w:tc>
        <w:tc>
          <w:tcPr>
            <w:tcW w:w="1879" w:type="dxa"/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B16F7" w:rsidRPr="006B21C8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620B15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</w:tcPr>
          <w:p w:rsidR="00EB16F7" w:rsidRDefault="00EB16F7" w:rsidP="00EB16F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EB16F7" w:rsidRPr="006B21C8" w:rsidRDefault="00EB16F7" w:rsidP="00EB16F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4038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B16F7" w:rsidRPr="00324A12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hAnsi="Arial" w:cs="Arial"/>
                <w:sz w:val="15"/>
                <w:szCs w:val="15"/>
              </w:rPr>
              <w:t>RU000A101NZ2</w:t>
            </w:r>
          </w:p>
        </w:tc>
        <w:tc>
          <w:tcPr>
            <w:tcW w:w="1434" w:type="dxa"/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</w:tcPr>
          <w:p w:rsidR="00EB16F7" w:rsidRPr="00AE1C70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1096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07.11.2025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31.10.2025</w:t>
            </w:r>
          </w:p>
        </w:tc>
        <w:tc>
          <w:tcPr>
            <w:tcW w:w="2160" w:type="dxa"/>
            <w:gridSpan w:val="2"/>
          </w:tcPr>
          <w:p w:rsidR="00EB16F7" w:rsidRDefault="00EB16F7" w:rsidP="00EB16F7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EB16F7" w:rsidTr="00D7390C">
        <w:trPr>
          <w:trHeight w:val="982"/>
        </w:trPr>
        <w:tc>
          <w:tcPr>
            <w:tcW w:w="1418" w:type="dxa"/>
          </w:tcPr>
          <w:p w:rsidR="00EB16F7" w:rsidRDefault="00EB16F7" w:rsidP="00EB16F7">
            <w:r w:rsidRPr="00F7180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07.11.2025</w:t>
            </w:r>
          </w:p>
        </w:tc>
        <w:tc>
          <w:tcPr>
            <w:tcW w:w="1879" w:type="dxa"/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УК "Первая"</w:t>
            </w:r>
          </w:p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B16F7" w:rsidRPr="006B21C8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965A30">
              <w:rPr>
                <w:rFonts w:ascii="Arial" w:hAnsi="Arial" w:cs="Arial"/>
                <w:color w:val="333333"/>
                <w:sz w:val="15"/>
                <w:szCs w:val="15"/>
              </w:rPr>
              <w:t>7710183778</w:t>
            </w:r>
          </w:p>
        </w:tc>
        <w:tc>
          <w:tcPr>
            <w:tcW w:w="1439" w:type="dxa"/>
          </w:tcPr>
          <w:p w:rsidR="00EB16F7" w:rsidRDefault="00EB16F7" w:rsidP="00EB16F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EB16F7" w:rsidRPr="006B21C8" w:rsidRDefault="00EB16F7" w:rsidP="00EB16F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4607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B16F7" w:rsidRPr="00324A12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hAnsi="Arial" w:cs="Arial"/>
                <w:sz w:val="15"/>
                <w:szCs w:val="15"/>
              </w:rPr>
              <w:t>RU000A103RF1</w:t>
            </w:r>
          </w:p>
        </w:tc>
        <w:tc>
          <w:tcPr>
            <w:tcW w:w="1434" w:type="dxa"/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</w:tcPr>
          <w:p w:rsidR="00EB16F7" w:rsidRPr="008A3524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1096899</w:t>
            </w:r>
          </w:p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B16F7" w:rsidRPr="00AE1C70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07.11.2025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31.10.2025</w:t>
            </w:r>
          </w:p>
        </w:tc>
        <w:tc>
          <w:tcPr>
            <w:tcW w:w="2160" w:type="dxa"/>
            <w:gridSpan w:val="2"/>
          </w:tcPr>
          <w:p w:rsidR="00EB16F7" w:rsidRDefault="00EB16F7" w:rsidP="00EB16F7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EB16F7" w:rsidTr="00D7390C">
        <w:trPr>
          <w:trHeight w:val="982"/>
        </w:trPr>
        <w:tc>
          <w:tcPr>
            <w:tcW w:w="1418" w:type="dxa"/>
          </w:tcPr>
          <w:p w:rsidR="00EB16F7" w:rsidRDefault="00EB16F7" w:rsidP="00EB16F7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Pr="00FD4E3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Pr="00FD4E3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УК "Альфа-Капитал"</w:t>
            </w:r>
          </w:p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B16F7" w:rsidRPr="006B21C8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54439">
              <w:rPr>
                <w:rFonts w:ascii="Arial" w:hAnsi="Arial" w:cs="Arial"/>
                <w:color w:val="333333"/>
                <w:sz w:val="15"/>
                <w:szCs w:val="15"/>
              </w:rPr>
              <w:t>7728142469</w:t>
            </w:r>
          </w:p>
        </w:tc>
        <w:tc>
          <w:tcPr>
            <w:tcW w:w="1439" w:type="dxa"/>
          </w:tcPr>
          <w:p w:rsidR="00EB16F7" w:rsidRDefault="00EB16F7" w:rsidP="00EB16F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EB16F7" w:rsidRPr="006B21C8" w:rsidRDefault="00EB16F7" w:rsidP="00EB16F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5012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B16F7" w:rsidRPr="00324A12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RU000A104X08</w:t>
            </w:r>
          </w:p>
        </w:tc>
        <w:tc>
          <w:tcPr>
            <w:tcW w:w="1434" w:type="dxa"/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</w:tcPr>
          <w:p w:rsidR="00EB16F7" w:rsidRPr="00AE1C70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1097521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07.11.2025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F7" w:rsidRDefault="00EB16F7" w:rsidP="00EB16F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31.10.2025</w:t>
            </w:r>
          </w:p>
        </w:tc>
        <w:tc>
          <w:tcPr>
            <w:tcW w:w="2160" w:type="dxa"/>
            <w:gridSpan w:val="2"/>
          </w:tcPr>
          <w:p w:rsidR="00EB16F7" w:rsidRDefault="00EB16F7" w:rsidP="00EB16F7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 w:rsidP="00544E05"/>
    <w:sectPr w:rsidR="00EF7100" w:rsidSect="00544E0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F2249"/>
    <w:rsid w:val="0040016C"/>
    <w:rsid w:val="00414D1B"/>
    <w:rsid w:val="00423B02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44E05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2242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A2D4B"/>
    <w:rsid w:val="00BB3014"/>
    <w:rsid w:val="00BC1384"/>
    <w:rsid w:val="00C04E99"/>
    <w:rsid w:val="00C41281"/>
    <w:rsid w:val="00C4309E"/>
    <w:rsid w:val="00C46572"/>
    <w:rsid w:val="00C50A59"/>
    <w:rsid w:val="00C64258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14A7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16F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7BDF1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41</cp:revision>
  <dcterms:created xsi:type="dcterms:W3CDTF">2024-10-22T13:15:00Z</dcterms:created>
  <dcterms:modified xsi:type="dcterms:W3CDTF">2025-11-07T09:58:00Z</dcterms:modified>
</cp:coreProperties>
</file>