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613F4A" w:rsidP="000B322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0B32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5E" w:rsidRDefault="000B322F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32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Общество с ограниченной ответственностью "Т-Капитал"</w:t>
            </w:r>
          </w:p>
          <w:p w:rsidR="000B322F" w:rsidRDefault="000B322F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EF7100" w:rsidRPr="006B21C8" w:rsidRDefault="003F2249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B322F" w:rsidRPr="000B322F">
              <w:rPr>
                <w:rFonts w:ascii="Arial" w:hAnsi="Arial" w:cs="Arial"/>
                <w:color w:val="333333"/>
                <w:sz w:val="15"/>
                <w:szCs w:val="15"/>
              </w:rPr>
              <w:t>7702424300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0B322F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32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БПИФ рыночных финансовых инструментов</w:t>
            </w:r>
          </w:p>
          <w:p w:rsidR="00EF7100" w:rsidRPr="000B322F" w:rsidRDefault="00245266" w:rsidP="000B322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0B322F" w:rsidRPr="000B322F">
              <w:rPr>
                <w:rFonts w:ascii="Arial" w:hAnsi="Arial" w:cs="Arial"/>
                <w:sz w:val="15"/>
                <w:szCs w:val="15"/>
              </w:rPr>
              <w:t>4098</w:t>
            </w:r>
            <w:r w:rsidR="000B322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B322F" w:rsidRPr="000B322F">
              <w:rPr>
                <w:rFonts w:ascii="Arial" w:hAnsi="Arial" w:cs="Arial"/>
                <w:sz w:val="15"/>
                <w:szCs w:val="15"/>
              </w:rPr>
              <w:t>/ RU000A101X50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7F1E5E" w:rsidRP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</w:t>
            </w:r>
            <w:r w:rsidR="000B32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5525</w:t>
            </w: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0B322F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0B322F" w:rsidP="000B322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22F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13F4A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F1E5E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B0F5C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2024-10-22T13:15:00Z</dcterms:created>
  <dcterms:modified xsi:type="dcterms:W3CDTF">2025-05-15T11:46:00Z</dcterms:modified>
</cp:coreProperties>
</file>