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Default="00BD6D80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20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01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BD6D80" w:rsidRPr="00BD6D80" w:rsidRDefault="00BD6D80" w:rsidP="00BD6D80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BD6D80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(INTR) (Выплата купонного дохода) О получении головным депозитарием, осуществляющим обязательное централизованное хранение ценных бумаг/централизованный учет прав на ценные бумаги, подлежащих передаче выплат по облигациям эмитента (ООО "СибАвтоТранс", 5503168016, RU000A10BVF1, 4B02-06-00677-R-001P)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3"/>
        <w:gridCol w:w="4912"/>
      </w:tblGrid>
      <w:tr w:rsidR="00BD6D80" w:rsidRPr="00BD6D80" w:rsidTr="00BD6D80">
        <w:trPr>
          <w:tblCellSpacing w:w="7" w:type="dxa"/>
        </w:trPr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Реквизиты корпоративного действия</w:t>
            </w:r>
          </w:p>
        </w:tc>
      </w:tr>
      <w:tr w:rsidR="00BD6D80" w:rsidRPr="00BD6D80" w:rsidTr="00BD6D80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proofErr w:type="spellStart"/>
            <w:r w:rsidRPr="00BD6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Референс</w:t>
            </w:r>
            <w:proofErr w:type="spellEnd"/>
            <w:r w:rsidRPr="00BD6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 xml:space="preserve">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1054016</w:t>
            </w:r>
          </w:p>
        </w:tc>
      </w:tr>
      <w:tr w:rsidR="00BD6D80" w:rsidRPr="00BD6D80" w:rsidTr="00BD6D80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Код типа корпоративного действия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INTR</w:t>
            </w:r>
          </w:p>
        </w:tc>
      </w:tr>
      <w:tr w:rsidR="00BD6D80" w:rsidRPr="00BD6D80" w:rsidTr="00BD6D80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Тип корпоративного действия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купонного дохода</w:t>
            </w:r>
          </w:p>
        </w:tc>
      </w:tr>
      <w:tr w:rsidR="00BD6D80" w:rsidRPr="00BD6D80" w:rsidTr="00BD6D80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Вид обязательства, во исполнение которого переданы выплаты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Выплата процентного (купонного) дохода по облигациям</w:t>
            </w:r>
          </w:p>
        </w:tc>
      </w:tr>
      <w:tr w:rsidR="00BD6D80" w:rsidRPr="00BD6D80" w:rsidTr="00BD6D80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(план.)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21 января 2026 г.</w:t>
            </w:r>
          </w:p>
        </w:tc>
      </w:tr>
      <w:tr w:rsidR="00BD6D80" w:rsidRPr="00BD6D80" w:rsidTr="00BD6D80">
        <w:trPr>
          <w:tblCellSpacing w:w="7" w:type="dxa"/>
        </w:trPr>
        <w:tc>
          <w:tcPr>
            <w:tcW w:w="2350" w:type="pct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КД (</w:t>
            </w:r>
            <w:proofErr w:type="spellStart"/>
            <w:r w:rsidRPr="00BD6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расч</w:t>
            </w:r>
            <w:proofErr w:type="spellEnd"/>
            <w:r w:rsidRPr="00BD6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.)</w:t>
            </w:r>
          </w:p>
        </w:tc>
        <w:tc>
          <w:tcPr>
            <w:tcW w:w="2600" w:type="pct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21 января 2026 г.</w:t>
            </w:r>
          </w:p>
        </w:tc>
      </w:tr>
      <w:tr w:rsidR="00BD6D80" w:rsidRPr="00BD6D80" w:rsidTr="00BD6D80">
        <w:trPr>
          <w:tblCellSpacing w:w="7" w:type="dxa"/>
        </w:trPr>
        <w:tc>
          <w:tcPr>
            <w:tcW w:w="2350" w:type="pct"/>
            <w:shd w:val="clear" w:color="auto" w:fill="EFEFEF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sz w:val="17"/>
                <w:szCs w:val="17"/>
                <w:lang w:eastAsia="ru-RU"/>
              </w:rPr>
              <w:t>Дата фиксации списка</w:t>
            </w:r>
          </w:p>
        </w:tc>
        <w:tc>
          <w:tcPr>
            <w:tcW w:w="2600" w:type="pct"/>
            <w:shd w:val="clear" w:color="auto" w:fill="EFEFEF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20 января 2026 г.</w:t>
            </w:r>
          </w:p>
        </w:tc>
      </w:tr>
    </w:tbl>
    <w:p w:rsidR="00BD6D80" w:rsidRPr="00BD6D80" w:rsidRDefault="00BD6D80" w:rsidP="00BD6D8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D6D80" w:rsidRPr="00BD6D80" w:rsidTr="00BD6D80">
        <w:trPr>
          <w:tblCellSpacing w:w="7" w:type="dxa"/>
        </w:trPr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6D80" w:rsidRPr="00BD6D80" w:rsidRDefault="00BD6D80" w:rsidP="00BD6D8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BD6D80" w:rsidRPr="00BD6D80" w:rsidRDefault="00BD6D80" w:rsidP="00BD6D8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9"/>
        <w:gridCol w:w="1429"/>
        <w:gridCol w:w="1440"/>
        <w:gridCol w:w="1009"/>
        <w:gridCol w:w="1173"/>
        <w:gridCol w:w="1087"/>
        <w:gridCol w:w="1069"/>
        <w:gridCol w:w="809"/>
      </w:tblGrid>
      <w:tr w:rsidR="00BD6D80" w:rsidRPr="00BD6D80" w:rsidTr="00BD6D80">
        <w:trPr>
          <w:tblCellSpacing w:w="7" w:type="dxa"/>
        </w:trPr>
        <w:tc>
          <w:tcPr>
            <w:tcW w:w="4950" w:type="pct"/>
            <w:gridSpan w:val="8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Информация о ценных бумагах (облигации)</w:t>
            </w:r>
          </w:p>
        </w:tc>
      </w:tr>
      <w:tr w:rsidR="00BD6D80" w:rsidRPr="00BD6D80" w:rsidTr="00BD6D80">
        <w:trPr>
          <w:tblCellSpacing w:w="7" w:type="dxa"/>
        </w:trPr>
        <w:tc>
          <w:tcPr>
            <w:tcW w:w="850" w:type="pct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ценной бумаги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Регистрационный номер</w:t>
            </w:r>
          </w:p>
        </w:tc>
        <w:tc>
          <w:tcPr>
            <w:tcW w:w="800" w:type="pct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Наименование регистрирующего органа осуществившего регистрацию выпуска</w:t>
            </w:r>
          </w:p>
        </w:tc>
        <w:tc>
          <w:tcPr>
            <w:tcW w:w="500" w:type="pct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регистрации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ISIN / Депозитарный код выпуска</w:t>
            </w:r>
          </w:p>
        </w:tc>
        <w:tc>
          <w:tcPr>
            <w:tcW w:w="450" w:type="pct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Номинальная стоимость</w:t>
            </w:r>
          </w:p>
        </w:tc>
        <w:tc>
          <w:tcPr>
            <w:tcW w:w="600" w:type="pct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Остаточная номинальная стоимость</w:t>
            </w:r>
          </w:p>
        </w:tc>
        <w:tc>
          <w:tcPr>
            <w:tcW w:w="350" w:type="pct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Валюта номинала</w:t>
            </w:r>
          </w:p>
        </w:tc>
      </w:tr>
      <w:tr w:rsidR="00BD6D80" w:rsidRPr="00BD6D80" w:rsidTr="00BD6D80">
        <w:trPr>
          <w:tblCellSpacing w:w="7" w:type="dxa"/>
        </w:trPr>
        <w:tc>
          <w:tcPr>
            <w:tcW w:w="850" w:type="pct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Биржевые облигации процентные неконвертируемые бездокументарные серии 001P-06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4B02-06-00677-R-001P</w:t>
            </w:r>
          </w:p>
        </w:tc>
        <w:tc>
          <w:tcPr>
            <w:tcW w:w="800" w:type="pct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Публичное акционерное общество "Московская Биржа ММВБ-РТС"</w:t>
            </w:r>
          </w:p>
        </w:tc>
        <w:tc>
          <w:tcPr>
            <w:tcW w:w="500" w:type="pct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25 марта 2025 г.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RU000A10BVF1</w:t>
            </w:r>
          </w:p>
        </w:tc>
        <w:tc>
          <w:tcPr>
            <w:tcW w:w="450" w:type="pct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600" w:type="pct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350" w:type="pct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Российский рубль</w:t>
            </w:r>
          </w:p>
        </w:tc>
      </w:tr>
    </w:tbl>
    <w:p w:rsidR="00BD6D80" w:rsidRPr="00BD6D80" w:rsidRDefault="00BD6D80" w:rsidP="00BD6D8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1448"/>
        <w:gridCol w:w="1888"/>
        <w:gridCol w:w="1071"/>
        <w:gridCol w:w="1114"/>
        <w:gridCol w:w="947"/>
        <w:gridCol w:w="1057"/>
        <w:gridCol w:w="80"/>
        <w:gridCol w:w="87"/>
      </w:tblGrid>
      <w:tr w:rsidR="00BD6D80" w:rsidRPr="00BD6D80" w:rsidTr="00BD6D80">
        <w:trPr>
          <w:tblCellSpacing w:w="7" w:type="dxa"/>
        </w:trPr>
        <w:tc>
          <w:tcPr>
            <w:tcW w:w="0" w:type="auto"/>
            <w:gridSpan w:val="9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Дополнительная информация о ценных бумагах (облигации)</w:t>
            </w:r>
          </w:p>
        </w:tc>
      </w:tr>
      <w:tr w:rsidR="00BD6D80" w:rsidRPr="00BD6D80" w:rsidTr="00BD6D80">
        <w:trPr>
          <w:tblCellSpacing w:w="7" w:type="dxa"/>
        </w:trPr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Полное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Сокращенное наименование эмитента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Место нахождения эмитента</w:t>
            </w:r>
          </w:p>
        </w:tc>
        <w:tc>
          <w:tcPr>
            <w:tcW w:w="0" w:type="auto"/>
            <w:gridSpan w:val="2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Купонный период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выплаты плановая</w:t>
            </w:r>
          </w:p>
        </w:tc>
        <w:tc>
          <w:tcPr>
            <w:tcW w:w="0" w:type="auto"/>
            <w:vMerge w:val="restart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Серия выпуска облигаций</w:t>
            </w: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6D80" w:rsidRPr="00BD6D80" w:rsidRDefault="00BD6D80" w:rsidP="00BD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6D80" w:rsidRPr="00BD6D80" w:rsidRDefault="00BD6D80" w:rsidP="00BD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6D80" w:rsidRPr="00BD6D80" w:rsidTr="00BD6D80">
        <w:trPr>
          <w:tblCellSpacing w:w="7" w:type="dxa"/>
        </w:trPr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6D80" w:rsidRPr="00BD6D80" w:rsidRDefault="00BD6D80" w:rsidP="00BD6D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6D80" w:rsidRPr="00BD6D80" w:rsidRDefault="00BD6D80" w:rsidP="00BD6D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6D80" w:rsidRPr="00BD6D80" w:rsidRDefault="00BD6D80" w:rsidP="00BD6D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начала купонного периода</w:t>
            </w:r>
          </w:p>
        </w:tc>
        <w:tc>
          <w:tcPr>
            <w:tcW w:w="0" w:type="auto"/>
            <w:shd w:val="clear" w:color="auto" w:fill="AAAAAA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jc w:val="center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b/>
                <w:bCs/>
                <w:color w:val="FFFFFF"/>
                <w:sz w:val="17"/>
                <w:szCs w:val="17"/>
                <w:lang w:eastAsia="ru-RU"/>
              </w:rPr>
              <w:t>Дата окончания купонного периода</w:t>
            </w: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6D80" w:rsidRPr="00BD6D80" w:rsidRDefault="00BD6D80" w:rsidP="00BD6D80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6D80" w:rsidRPr="00BD6D80" w:rsidRDefault="00BD6D80" w:rsidP="00BD6D80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6D80" w:rsidRPr="00BD6D80" w:rsidRDefault="00BD6D80" w:rsidP="00BD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AAAA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D6D80" w:rsidRPr="00BD6D80" w:rsidRDefault="00BD6D80" w:rsidP="00BD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6D80" w:rsidRPr="00BD6D80" w:rsidTr="00BD6D80">
        <w:trPr>
          <w:tblCellSpacing w:w="7" w:type="dxa"/>
        </w:trPr>
        <w:tc>
          <w:tcPr>
            <w:tcW w:w="0" w:type="auto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общество с ограниченной ответственностью "</w:t>
            </w:r>
            <w:proofErr w:type="spellStart"/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СибАвтоТранс</w:t>
            </w:r>
            <w:proofErr w:type="spellEnd"/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ООО "</w:t>
            </w:r>
            <w:proofErr w:type="spellStart"/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СибАвтоТранс</w:t>
            </w:r>
            <w:proofErr w:type="spellEnd"/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115419, Г.МОСКВА, ВН.ТЕР.Г. МУНИЦИПАЛЬНЫЙ ОКРУГ ДОНСКОЙ, ПРОЕЗД 5-Й ДОНСКОЙ, Д. 4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22 декабря 2025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21 января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21 января 2026 г.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150" w:line="240" w:lineRule="auto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  <w:r w:rsidRPr="00BD6D80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001P-06</w:t>
            </w: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7E7E7"/>
            <w:vAlign w:val="center"/>
            <w:hideMark/>
          </w:tcPr>
          <w:p w:rsidR="00BD6D80" w:rsidRPr="00BD6D80" w:rsidRDefault="00BD6D80" w:rsidP="00BD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D6D80" w:rsidRDefault="00BD6D80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BD6D80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0AFF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33E1B"/>
    <w:rsid w:val="005505F8"/>
    <w:rsid w:val="0055250D"/>
    <w:rsid w:val="00553889"/>
    <w:rsid w:val="005579DB"/>
    <w:rsid w:val="00572B68"/>
    <w:rsid w:val="005939E0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85197"/>
    <w:rsid w:val="008922B6"/>
    <w:rsid w:val="008967F0"/>
    <w:rsid w:val="008A4DF4"/>
    <w:rsid w:val="008F4A6E"/>
    <w:rsid w:val="00930645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42F8"/>
    <w:rsid w:val="00BB3014"/>
    <w:rsid w:val="00BC1048"/>
    <w:rsid w:val="00BC1384"/>
    <w:rsid w:val="00BC1DF2"/>
    <w:rsid w:val="00BD6D80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538E3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F468AB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28</cp:revision>
  <dcterms:created xsi:type="dcterms:W3CDTF">2025-07-25T08:04:00Z</dcterms:created>
  <dcterms:modified xsi:type="dcterms:W3CDTF">2026-01-20T12:39:00Z</dcterms:modified>
</cp:coreProperties>
</file>