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2D650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01420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014204" w:rsidRDefault="00014204" w:rsidP="00014204">
      <w:pPr>
        <w:pStyle w:val="1"/>
      </w:pPr>
      <w:r>
        <w:t>(DVCA) О корпоративном действии "Выплата дивидендов в виде денежных средств"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014204" w:rsidTr="000142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1033347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DVCA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Выплата дивидендов в виде денежных средств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pPr>
              <w:wordWrap w:val="0"/>
            </w:pPr>
            <w:r>
              <w:t>25 июля 2025 г.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15 августа 2025 г.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11 июля 2025 г.</w:t>
            </w:r>
          </w:p>
        </w:tc>
      </w:tr>
    </w:tbl>
    <w:p w:rsidR="00014204" w:rsidRDefault="00014204" w:rsidP="0001420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014204" w:rsidTr="0001420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14204" w:rsidTr="0001420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14204" w:rsidRDefault="00014204">
            <w:pPr>
              <w:rPr>
                <w:sz w:val="20"/>
                <w:szCs w:val="20"/>
              </w:rPr>
            </w:pP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1033347X30903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/>
        </w:tc>
        <w:tc>
          <w:tcPr>
            <w:tcW w:w="0" w:type="auto"/>
            <w:vAlign w:val="center"/>
            <w:hideMark/>
          </w:tcPr>
          <w:p w:rsidR="00014204" w:rsidRDefault="00014204">
            <w:pPr>
              <w:rPr>
                <w:sz w:val="20"/>
                <w:szCs w:val="20"/>
              </w:rPr>
            </w:pP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pPr>
              <w:rPr>
                <w:sz w:val="24"/>
                <w:szCs w:val="24"/>
              </w:rPr>
            </w:pPr>
            <w:r>
              <w:lastRenderedPageBreak/>
              <w:t>1033347X30904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/>
        </w:tc>
        <w:tc>
          <w:tcPr>
            <w:tcW w:w="0" w:type="auto"/>
            <w:vAlign w:val="center"/>
            <w:hideMark/>
          </w:tcPr>
          <w:p w:rsidR="00014204" w:rsidRDefault="00014204">
            <w:pPr>
              <w:rPr>
                <w:sz w:val="20"/>
                <w:szCs w:val="20"/>
              </w:rPr>
            </w:pP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pPr>
              <w:rPr>
                <w:sz w:val="24"/>
                <w:szCs w:val="24"/>
              </w:rPr>
            </w:pPr>
            <w:r>
              <w:t>1033347X81518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/>
        </w:tc>
        <w:tc>
          <w:tcPr>
            <w:tcW w:w="0" w:type="auto"/>
            <w:vAlign w:val="center"/>
            <w:hideMark/>
          </w:tcPr>
          <w:p w:rsidR="00014204" w:rsidRDefault="00014204">
            <w:pPr>
              <w:rPr>
                <w:sz w:val="20"/>
                <w:szCs w:val="20"/>
              </w:rPr>
            </w:pP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pPr>
              <w:rPr>
                <w:sz w:val="24"/>
                <w:szCs w:val="24"/>
              </w:rPr>
            </w:pPr>
            <w:r>
              <w:t>1033347X81519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014204" w:rsidRDefault="00014204">
            <w:pPr>
              <w:rPr>
                <w:sz w:val="20"/>
                <w:szCs w:val="20"/>
              </w:rPr>
            </w:pPr>
          </w:p>
        </w:tc>
      </w:tr>
    </w:tbl>
    <w:p w:rsidR="00014204" w:rsidRDefault="00014204" w:rsidP="0001420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14204" w:rsidTr="000142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RU000A0JX1X1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pPr>
              <w:wordWrap w:val="0"/>
            </w:pPr>
            <w:r>
              <w:t>0.002654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RUB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Стандартный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pPr>
              <w:wordWrap w:val="0"/>
            </w:pPr>
            <w:r>
              <w:t>за 12 месяцев 2024 г.</w:t>
            </w:r>
          </w:p>
        </w:tc>
      </w:tr>
    </w:tbl>
    <w:p w:rsidR="00014204" w:rsidRDefault="00014204" w:rsidP="0001420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14204" w:rsidTr="000142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RU000A0JX1Y9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pPr>
              <w:wordWrap w:val="0"/>
            </w:pPr>
            <w:r>
              <w:t>0.02654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RUB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Стандартный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pPr>
              <w:wordWrap w:val="0"/>
            </w:pPr>
            <w:r>
              <w:t>за 12 месяцев 2024 г.</w:t>
            </w:r>
          </w:p>
        </w:tc>
      </w:tr>
    </w:tbl>
    <w:p w:rsidR="00014204" w:rsidRDefault="00014204" w:rsidP="0001420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14204" w:rsidTr="000142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VTBR/04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pPr>
              <w:wordWrap w:val="0"/>
            </w:pPr>
            <w:r>
              <w:t>25.58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RUB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Стандартный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pPr>
              <w:wordWrap w:val="0"/>
            </w:pPr>
            <w:r>
              <w:t>за 12 месяцев 2024 г.</w:t>
            </w:r>
          </w:p>
        </w:tc>
      </w:tr>
    </w:tbl>
    <w:p w:rsidR="00014204" w:rsidRDefault="00014204" w:rsidP="0001420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14204" w:rsidTr="000142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VTBR/04/DR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pPr>
              <w:wordWrap w:val="0"/>
            </w:pPr>
            <w:r>
              <w:t>25.58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RUB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Стандартный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pPr>
              <w:wordWrap w:val="0"/>
            </w:pPr>
            <w:r>
              <w:t>за 12 месяцев 2024 г.</w:t>
            </w:r>
          </w:p>
        </w:tc>
      </w:tr>
    </w:tbl>
    <w:p w:rsidR="00014204" w:rsidRDefault="00014204" w:rsidP="0001420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14204" w:rsidTr="000142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14204" w:rsidTr="0001420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204" w:rsidRDefault="000142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14204" w:rsidTr="000142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204" w:rsidRDefault="00014204">
            <w:r>
              <w:t>1033341</w:t>
            </w:r>
          </w:p>
        </w:tc>
      </w:tr>
    </w:tbl>
    <w:p w:rsidR="00014204" w:rsidRDefault="00014204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01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1420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D6506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4854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A31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D616A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B9363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20</cp:revision>
  <dcterms:created xsi:type="dcterms:W3CDTF">2025-06-02T16:19:00Z</dcterms:created>
  <dcterms:modified xsi:type="dcterms:W3CDTF">2025-07-03T08:21:00Z</dcterms:modified>
</cp:coreProperties>
</file>