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CB572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CB5722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CB5722" w:rsidRPr="00CB5722">
        <w:rPr>
          <w:rStyle w:val="a9"/>
        </w:rPr>
        <w:t>ББР Банк (акционерное общество)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CB572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3118" w:type="dxa"/>
            <w:vAlign w:val="center"/>
          </w:tcPr>
          <w:p w:rsidR="00AF1EDF" w:rsidRPr="00F06873" w:rsidRDefault="00CB572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063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CB572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3118" w:type="dxa"/>
            <w:vAlign w:val="center"/>
          </w:tcPr>
          <w:p w:rsidR="00AF1EDF" w:rsidRPr="00F06873" w:rsidRDefault="00CB572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063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CB572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3118" w:type="dxa"/>
            <w:vAlign w:val="center"/>
          </w:tcPr>
          <w:p w:rsidR="00AF1EDF" w:rsidRPr="00F06873" w:rsidRDefault="00CB572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063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CB572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8" w:type="dxa"/>
            <w:vAlign w:val="center"/>
          </w:tcPr>
          <w:p w:rsidR="00AF1EDF" w:rsidRPr="00F06873" w:rsidRDefault="00CB572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CB572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vAlign w:val="center"/>
          </w:tcPr>
          <w:p w:rsidR="00AF1EDF" w:rsidRPr="00F06873" w:rsidRDefault="00CB572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B572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proofErr w:type="gramStart"/>
            <w:r w:rsidRPr="00F06873">
              <w:rPr>
                <w:color w:val="000000"/>
                <w:sz w:val="16"/>
                <w:szCs w:val="16"/>
              </w:rPr>
              <w:t>да,нет</w:t>
            </w:r>
            <w:proofErr w:type="spellEnd"/>
            <w:proofErr w:type="gram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 xml:space="preserve">-профилактическое </w:t>
            </w:r>
            <w:proofErr w:type="gramStart"/>
            <w:r w:rsidRPr="00F06873">
              <w:rPr>
                <w:sz w:val="16"/>
                <w:szCs w:val="16"/>
              </w:rPr>
              <w:t>питание  (</w:t>
            </w:r>
            <w:proofErr w:type="gramEnd"/>
            <w:r w:rsidRPr="00F06873">
              <w:rPr>
                <w:sz w:val="16"/>
                <w:szCs w:val="16"/>
              </w:rPr>
              <w:t>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Pr="00F06873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Руководство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Pr="00F06873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корпоративному управлению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Pr="00F06873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Отдел управления проектами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проекта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проекта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Юридическое 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начальника </w:t>
            </w:r>
            <w:r>
              <w:rPr>
                <w:sz w:val="18"/>
                <w:szCs w:val="18"/>
              </w:rPr>
              <w:lastRenderedPageBreak/>
              <w:t>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правового сопровождения счетов юридических лиц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Отдел маркетинга и рекламы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5-1А (5А)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Отдел подбора и развития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Административное 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Председателя 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Председателя 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9-1А (9А)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Председателя 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Секретарь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документационного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13-1А (13А)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13-2А (13А)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Сектор по работе с договорами и нормативными документами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15-1А (15А)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хозяйственного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Техник-электрик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19-1А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(сантехник)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21-1А (21А)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21-2А (21А)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Уборщица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22-1А (22А)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Уборщица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22-2А (22А)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Уборщица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22-3А (22А)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Уборщица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22-4А (22А)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Уборщица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Сектор эксплуатации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23-1А (23А)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23-2А (23А)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23-3А (23А)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23-4А (23А)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23-5А (23А)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23-6А (23А)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23-7А (23А)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23-8А (23А)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Управление информационных технологий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сопровождения и развития банковских систем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25-1А (25А)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26-1А (26А)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26-2А (26А)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26-3А (26А)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26-4А (26А)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26-5А (26А)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27-1А (27А)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администрирования центрального вычислительного комплекса и сетевой инфраструктуры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Отдел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проекта по работе с просроченной задолженностью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Сектор систем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Управление информационной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управления - начальник отдела контроля и обеспечения информационной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контроля и обеспечения информационной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Сектор криптографической защиты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35-1А (35А)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Сектор мониторинга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менеджмента и методологии информационной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Экономическое 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сводной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39-1А (39А)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39-2А </w:t>
            </w:r>
            <w:r>
              <w:rPr>
                <w:sz w:val="18"/>
                <w:szCs w:val="18"/>
              </w:rPr>
              <w:lastRenderedPageBreak/>
              <w:t>(39А)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Управление налогообложения и внутреннего учета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международной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налогообложения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по работе с персональными данными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Операционное 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Операционный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свода операционного дня и межбанковских расчетов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Валютное 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валютных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Управление сопровождения банковских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сопровождения кредитно-финансовых сделок и сделок с ценными бумагами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сопровождения активно-пассивных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Управление банковских карт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расчетов по операциям с банковскими картами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 xml:space="preserve">Отдел взаимодействия с процессингом и </w:t>
            </w:r>
            <w:proofErr w:type="spellStart"/>
            <w:r w:rsidRPr="00CB5722">
              <w:rPr>
                <w:i/>
                <w:sz w:val="18"/>
                <w:szCs w:val="18"/>
              </w:rPr>
              <w:t>эквайринга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эмиссии и сопровождения банковских карт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Казначейство банка (Управление)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активно-пассивных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по работе с финансовыми институтами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Кредитное 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по работе с корпоративными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55-1А (55А)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Управление рисками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проекта финансовых рисков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Департамент развития клиентского бизнеса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департамента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Управление развития клиентского бизнеса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сопровождения клиентского бизнеса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Дирекция развития сети Московского региона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Управление банковских технологий и методологии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Отдел банковских технологий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Дополнительный офис "Покровка"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Операционный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обслуживанию физических и юридических лиц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Операционная касса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кассир-контролер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Дополнительный офис "Химки"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Операционный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обслуживанию физических и юридических лиц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обслуживанию физических и юридических лиц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Операционная касса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b/>
                <w:sz w:val="18"/>
                <w:szCs w:val="18"/>
              </w:rPr>
            </w:pPr>
            <w:r w:rsidRPr="00CB5722">
              <w:rPr>
                <w:b/>
                <w:sz w:val="18"/>
                <w:szCs w:val="18"/>
              </w:rPr>
              <w:t>Дополнительный офис "Красногорск"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Операционный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обслуживанию физических и юридических лиц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i/>
                <w:sz w:val="18"/>
                <w:szCs w:val="18"/>
              </w:rPr>
            </w:pPr>
            <w:r w:rsidRPr="00CB5722">
              <w:rPr>
                <w:i/>
                <w:sz w:val="18"/>
                <w:szCs w:val="18"/>
              </w:rPr>
              <w:t>Операционная касса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кассир-контролер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B5722" w:rsidRPr="00F06873" w:rsidTr="004654AF">
        <w:tc>
          <w:tcPr>
            <w:tcW w:w="959" w:type="dxa"/>
            <w:shd w:val="clear" w:color="auto" w:fill="auto"/>
            <w:vAlign w:val="center"/>
          </w:tcPr>
          <w:p w:rsid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B5722" w:rsidRPr="00CB5722" w:rsidRDefault="00CB572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B5722" w:rsidRDefault="00CB572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CB5722">
        <w:rPr>
          <w:rStyle w:val="a9"/>
        </w:rPr>
        <w:t>13.05.2016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CB5722" w:rsidP="009D6532">
            <w:pPr>
              <w:pStyle w:val="aa"/>
            </w:pPr>
            <w:r>
              <w:t>Председатель Правления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CB5722" w:rsidP="009D6532">
            <w:pPr>
              <w:pStyle w:val="aa"/>
            </w:pPr>
            <w:r>
              <w:t>Шитов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CB572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B572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CB5722" w:rsidP="009D6532">
            <w:pPr>
              <w:pStyle w:val="aa"/>
            </w:pPr>
            <w:r>
              <w:t>Директор по корпоративному управлению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6A249F" w:rsidRDefault="006A249F" w:rsidP="009D6532">
            <w:pPr>
              <w:pStyle w:val="aa"/>
            </w:pPr>
            <w:r>
              <w:t>Вдовин Ю. Е.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B572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CB5722" w:rsidRPr="00CB5722" w:rsidTr="00CB572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  <w:r>
              <w:t>Начальник Отдела хозяйственного обеспечения Административного управления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  <w:r>
              <w:t>Кузнецов В.В.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</w:tr>
      <w:tr w:rsidR="00CB5722" w:rsidRPr="00CB5722" w:rsidTr="00CB572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  <w:r w:rsidRPr="00CB572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  <w:r w:rsidRPr="00CB572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  <w:r w:rsidRPr="00CB572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  <w:r w:rsidRPr="00CB5722">
              <w:rPr>
                <w:vertAlign w:val="superscript"/>
              </w:rPr>
              <w:t>(дата)</w:t>
            </w:r>
          </w:p>
        </w:tc>
      </w:tr>
      <w:tr w:rsidR="00CB5722" w:rsidRPr="00CB5722" w:rsidTr="00CB572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  <w:r>
              <w:t>Заместитель начальника Отдела по работе с персональными данными Управления налогообложения и внутреннего учета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  <w:r>
              <w:t>Комарова И.В.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</w:tr>
      <w:tr w:rsidR="00CB5722" w:rsidRPr="00CB5722" w:rsidTr="00CB572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  <w:r w:rsidRPr="00CB572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  <w:r w:rsidRPr="00CB572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  <w:r w:rsidRPr="00CB572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  <w:r w:rsidRPr="00CB5722">
              <w:rPr>
                <w:vertAlign w:val="superscript"/>
              </w:rPr>
              <w:t>(дата)</w:t>
            </w:r>
          </w:p>
        </w:tc>
      </w:tr>
      <w:tr w:rsidR="00CB5722" w:rsidRPr="00CB5722" w:rsidTr="00CB572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  <w:r>
              <w:t>Главный специалист Отдела подбора и развития персонала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  <w:r>
              <w:t>Карпова А.С.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722" w:rsidRPr="00CB5722" w:rsidRDefault="00CB5722" w:rsidP="009D6532">
            <w:pPr>
              <w:pStyle w:val="aa"/>
            </w:pPr>
          </w:p>
        </w:tc>
      </w:tr>
      <w:tr w:rsidR="00CB5722" w:rsidRPr="00CB5722" w:rsidTr="00CB572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  <w:r w:rsidRPr="00CB572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  <w:r w:rsidRPr="00CB572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  <w:r w:rsidRPr="00CB572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B5722" w:rsidRPr="00CB5722" w:rsidRDefault="00CB5722" w:rsidP="009D6532">
            <w:pPr>
              <w:pStyle w:val="aa"/>
              <w:rPr>
                <w:vertAlign w:val="superscript"/>
              </w:rPr>
            </w:pPr>
            <w:r w:rsidRPr="00CB5722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CB5722" w:rsidTr="00CB5722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3B5" w:rsidRPr="00CB5722" w:rsidRDefault="00CB5722" w:rsidP="002743B5">
            <w:pPr>
              <w:pStyle w:val="aa"/>
            </w:pPr>
            <w:r w:rsidRPr="00CB5722">
              <w:t>107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743B5" w:rsidRPr="00CB5722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3B5" w:rsidRPr="00CB5722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743B5" w:rsidRPr="00CB5722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43B5" w:rsidRPr="00CB5722" w:rsidRDefault="00CB5722" w:rsidP="002743B5">
            <w:pPr>
              <w:pStyle w:val="aa"/>
            </w:pPr>
            <w:proofErr w:type="spellStart"/>
            <w:r w:rsidRPr="00CB5722">
              <w:t>Шерстнев</w:t>
            </w:r>
            <w:proofErr w:type="spellEnd"/>
            <w:r w:rsidRPr="00CB5722">
              <w:t xml:space="preserve"> К.В.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CB5722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CB5722" w:rsidRDefault="002743B5" w:rsidP="002743B5">
            <w:pPr>
              <w:pStyle w:val="aa"/>
            </w:pPr>
          </w:p>
        </w:tc>
      </w:tr>
      <w:tr w:rsidR="002743B5" w:rsidRPr="00CB5722" w:rsidTr="002743B5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2743B5" w:rsidRPr="00CB5722" w:rsidRDefault="00CB5722" w:rsidP="002743B5">
            <w:pPr>
              <w:pStyle w:val="aa"/>
              <w:rPr>
                <w:b/>
                <w:vertAlign w:val="superscript"/>
              </w:rPr>
            </w:pPr>
            <w:r w:rsidRPr="00CB572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vAlign w:val="center"/>
          </w:tcPr>
          <w:p w:rsidR="002743B5" w:rsidRPr="00CB5722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743B5" w:rsidRPr="00CB5722" w:rsidRDefault="00CB5722" w:rsidP="002743B5">
            <w:pPr>
              <w:pStyle w:val="aa"/>
              <w:rPr>
                <w:b/>
                <w:vertAlign w:val="superscript"/>
              </w:rPr>
            </w:pPr>
            <w:r w:rsidRPr="00CB572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2743B5" w:rsidRPr="00CB5722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743B5" w:rsidRPr="00CB5722" w:rsidRDefault="00CB5722" w:rsidP="002743B5">
            <w:pPr>
              <w:pStyle w:val="aa"/>
              <w:rPr>
                <w:b/>
                <w:vertAlign w:val="superscript"/>
              </w:rPr>
            </w:pPr>
            <w:r w:rsidRPr="00CB572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2743B5" w:rsidRPr="00CB5722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743B5" w:rsidRPr="00CB5722" w:rsidRDefault="00CB5722" w:rsidP="002743B5">
            <w:pPr>
              <w:pStyle w:val="aa"/>
              <w:rPr>
                <w:vertAlign w:val="superscript"/>
              </w:rPr>
            </w:pPr>
            <w:r w:rsidRPr="00CB5722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  <w:bookmarkStart w:id="12" w:name="_GoBack"/>
      <w:bookmarkEnd w:id="12"/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37"/>
    <w:docVar w:name="ceh_info" w:val="ББР Банк (акционерное общество)"/>
    <w:docVar w:name="doc_name" w:val="Документ37"/>
    <w:docVar w:name="fill_date" w:val="13.05.2016"/>
    <w:docVar w:name="org_name" w:val="     "/>
    <w:docVar w:name="pers_guids" w:val="852D290E343A460C806FC237FEE1D696@091-412-860 51"/>
    <w:docVar w:name="pers_snils" w:val="852D290E343A460C806FC237FEE1D696@091-412-860 51"/>
    <w:docVar w:name="sv_docs" w:val="1"/>
  </w:docVars>
  <w:rsids>
    <w:rsidRoot w:val="00CB5722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A249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B5722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7EBF3AD6-D717-4BDA-B4B3-C7254FA9A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7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ТЕХНОПРОГРЕСС</Company>
  <LinksUpToDate>false</LinksUpToDate>
  <CharactersWithSpaces>14743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Шерстнев</dc:creator>
  <cp:lastModifiedBy>Карпова Анна Сергеевна</cp:lastModifiedBy>
  <cp:revision>2</cp:revision>
  <dcterms:created xsi:type="dcterms:W3CDTF">2016-05-12T10:15:00Z</dcterms:created>
  <dcterms:modified xsi:type="dcterms:W3CDTF">2016-05-12T12:26:00Z</dcterms:modified>
</cp:coreProperties>
</file>