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D1904" w14:textId="522F452C" w:rsidR="00E50D57" w:rsidRPr="008D1F29" w:rsidRDefault="005169DE" w:rsidP="008D1F29">
      <w:pPr>
        <w:jc w:val="right"/>
        <w:rPr>
          <w:rFonts w:cs="Arial"/>
        </w:rPr>
      </w:pPr>
      <w:bookmarkStart w:id="0" w:name="_Toc446511598"/>
      <w:bookmarkStart w:id="1" w:name="_GoBack"/>
      <w:bookmarkEnd w:id="1"/>
      <w:r>
        <w:rPr>
          <w:rFonts w:cs="Arial"/>
        </w:rPr>
        <w:t xml:space="preserve"> </w:t>
      </w:r>
      <w:r w:rsidR="00E50D57" w:rsidRPr="008D1F29">
        <w:rPr>
          <w:rFonts w:cs="Arial"/>
        </w:rPr>
        <w:t xml:space="preserve">Настоящие Условия являются неотъемлемой и составной частью </w:t>
      </w:r>
    </w:p>
    <w:p w14:paraId="2A657D6E" w14:textId="77777777" w:rsidR="00E50D57" w:rsidRPr="008D1F29" w:rsidRDefault="00E50D57" w:rsidP="008D1F29">
      <w:pPr>
        <w:jc w:val="right"/>
        <w:rPr>
          <w:rFonts w:cs="Arial"/>
        </w:rPr>
      </w:pPr>
      <w:r w:rsidRPr="008D1F29">
        <w:rPr>
          <w:rFonts w:cs="Arial"/>
        </w:rPr>
        <w:t xml:space="preserve">Правил расчетно-кассового обслуживания в ББР Банке (АО) </w:t>
      </w:r>
    </w:p>
    <w:p w14:paraId="1289A9AC" w14:textId="77777777" w:rsidR="00E50D57" w:rsidRPr="008D1F29" w:rsidRDefault="00E50D57" w:rsidP="008D1F29">
      <w:pPr>
        <w:jc w:val="right"/>
        <w:rPr>
          <w:rFonts w:cs="Arial"/>
        </w:rPr>
      </w:pPr>
      <w:r w:rsidRPr="008D1F29">
        <w:rPr>
          <w:rFonts w:cs="Arial"/>
        </w:rPr>
        <w:t xml:space="preserve">юридических лиц, индивидуальных предпринимателей и физических лиц, </w:t>
      </w:r>
    </w:p>
    <w:p w14:paraId="463EF49D" w14:textId="77777777" w:rsidR="00E50D57" w:rsidRPr="008D1F29" w:rsidRDefault="00E50D57" w:rsidP="008D1F29">
      <w:pPr>
        <w:jc w:val="right"/>
        <w:rPr>
          <w:rFonts w:cs="Arial"/>
        </w:rPr>
      </w:pPr>
      <w:r w:rsidRPr="008D1F29">
        <w:rPr>
          <w:rFonts w:cs="Arial"/>
        </w:rPr>
        <w:t xml:space="preserve">занимающихся в установленном законодательством Российской Федерации </w:t>
      </w:r>
    </w:p>
    <w:p w14:paraId="783B0FA9" w14:textId="77777777" w:rsidR="00E50D57" w:rsidRPr="008D1F29" w:rsidRDefault="00E50D57" w:rsidP="008D1F29">
      <w:pPr>
        <w:jc w:val="right"/>
        <w:rPr>
          <w:rFonts w:cs="Arial"/>
        </w:rPr>
      </w:pPr>
      <w:r w:rsidRPr="008D1F29">
        <w:rPr>
          <w:rFonts w:cs="Arial"/>
        </w:rPr>
        <w:t xml:space="preserve">порядке частной практикой, утвержденных Приказом Председателя Правления Банка </w:t>
      </w:r>
    </w:p>
    <w:p w14:paraId="0CD4C46D" w14:textId="77777777" w:rsidR="00E50D57" w:rsidRPr="008D1F29" w:rsidRDefault="00E50D57" w:rsidP="008D1F29">
      <w:pPr>
        <w:jc w:val="right"/>
        <w:rPr>
          <w:rFonts w:cs="Arial"/>
        </w:rPr>
      </w:pPr>
      <w:r w:rsidRPr="008D1F29">
        <w:rPr>
          <w:rFonts w:cs="Arial"/>
        </w:rPr>
        <w:t>от 29.03.2016 №136</w:t>
      </w:r>
    </w:p>
    <w:p w14:paraId="59805127" w14:textId="77777777" w:rsidR="00E50D57" w:rsidRPr="008D1F29" w:rsidRDefault="00E50D57" w:rsidP="008D1F29">
      <w:pPr>
        <w:jc w:val="right"/>
        <w:rPr>
          <w:rFonts w:cs="Arial"/>
        </w:rPr>
      </w:pPr>
    </w:p>
    <w:p w14:paraId="2AB630EB" w14:textId="37D6F86A" w:rsidR="00E50D57" w:rsidRPr="008D1F29" w:rsidRDefault="00E50D57" w:rsidP="008D1F29">
      <w:pPr>
        <w:jc w:val="right"/>
        <w:rPr>
          <w:rFonts w:cs="Arial"/>
          <w:sz w:val="16"/>
          <w:szCs w:val="16"/>
        </w:rPr>
      </w:pPr>
      <w:r w:rsidRPr="008D1F29">
        <w:rPr>
          <w:rFonts w:cs="Arial"/>
          <w:sz w:val="16"/>
          <w:szCs w:val="16"/>
        </w:rPr>
        <w:t xml:space="preserve"> </w:t>
      </w:r>
    </w:p>
    <w:p w14:paraId="2A7F627E" w14:textId="6D476C8E" w:rsidR="00695FA9" w:rsidRPr="008D1F29" w:rsidRDefault="00695FA9" w:rsidP="008D1F29">
      <w:pPr>
        <w:jc w:val="right"/>
        <w:rPr>
          <w:rFonts w:cs="Arial"/>
          <w:sz w:val="18"/>
          <w:szCs w:val="18"/>
        </w:rPr>
      </w:pPr>
      <w:r w:rsidRPr="008D1F29">
        <w:rPr>
          <w:rFonts w:cs="Arial"/>
          <w:sz w:val="18"/>
          <w:szCs w:val="18"/>
        </w:rPr>
        <w:t>Утверждены приказом от</w:t>
      </w:r>
      <w:r w:rsidR="0008775E" w:rsidRPr="008D1F29">
        <w:rPr>
          <w:rFonts w:cs="Arial"/>
          <w:sz w:val="18"/>
          <w:szCs w:val="18"/>
        </w:rPr>
        <w:t xml:space="preserve"> 18</w:t>
      </w:r>
      <w:r w:rsidRPr="008D1F29">
        <w:rPr>
          <w:rFonts w:cs="Arial"/>
          <w:sz w:val="18"/>
          <w:szCs w:val="18"/>
        </w:rPr>
        <w:t>.</w:t>
      </w:r>
      <w:r w:rsidR="0008775E" w:rsidRPr="008D1F29">
        <w:rPr>
          <w:rFonts w:cs="Arial"/>
          <w:sz w:val="18"/>
          <w:szCs w:val="18"/>
        </w:rPr>
        <w:t>03</w:t>
      </w:r>
      <w:r w:rsidR="006B1B17" w:rsidRPr="008D1F29">
        <w:rPr>
          <w:rFonts w:cs="Arial"/>
          <w:sz w:val="18"/>
          <w:szCs w:val="18"/>
        </w:rPr>
        <w:t>.2020 №115</w:t>
      </w:r>
      <w:r w:rsidRPr="008D1F29">
        <w:rPr>
          <w:rFonts w:cs="Arial"/>
          <w:sz w:val="18"/>
          <w:szCs w:val="18"/>
        </w:rPr>
        <w:t>,</w:t>
      </w:r>
    </w:p>
    <w:p w14:paraId="73F23B4F" w14:textId="77777777" w:rsidR="00E50D57" w:rsidRPr="008D1F29" w:rsidRDefault="00E50D57" w:rsidP="008D1F29">
      <w:pPr>
        <w:jc w:val="right"/>
        <w:rPr>
          <w:rFonts w:cs="Arial"/>
          <w:sz w:val="18"/>
          <w:szCs w:val="18"/>
        </w:rPr>
      </w:pPr>
      <w:r w:rsidRPr="008D1F29">
        <w:rPr>
          <w:rFonts w:cs="Arial"/>
          <w:sz w:val="18"/>
          <w:szCs w:val="18"/>
        </w:rPr>
        <w:t xml:space="preserve">размещены на официальном сайте ББР Банка (АО) </w:t>
      </w:r>
    </w:p>
    <w:p w14:paraId="2EDA471A" w14:textId="55CBABF3" w:rsidR="00E50D57" w:rsidRPr="008D1F29" w:rsidRDefault="00E50D57" w:rsidP="008D1F29">
      <w:pPr>
        <w:jc w:val="right"/>
        <w:rPr>
          <w:rFonts w:cs="Arial"/>
          <w:sz w:val="18"/>
          <w:szCs w:val="18"/>
        </w:rPr>
      </w:pPr>
      <w:r w:rsidRPr="008D1F29">
        <w:rPr>
          <w:rFonts w:cs="Arial"/>
          <w:sz w:val="18"/>
          <w:szCs w:val="18"/>
        </w:rPr>
        <w:t>в информационно – телекомму</w:t>
      </w:r>
      <w:r w:rsidR="00125017" w:rsidRPr="008D1F29">
        <w:rPr>
          <w:rFonts w:cs="Arial"/>
          <w:sz w:val="18"/>
          <w:szCs w:val="18"/>
        </w:rPr>
        <w:t xml:space="preserve">никационной сети «Интернет» </w:t>
      </w:r>
      <w:r w:rsidR="0008775E" w:rsidRPr="008D1F29">
        <w:rPr>
          <w:rFonts w:cs="Arial"/>
          <w:sz w:val="18"/>
          <w:szCs w:val="18"/>
        </w:rPr>
        <w:t>19</w:t>
      </w:r>
      <w:r w:rsidR="00695FA9" w:rsidRPr="008D1F29">
        <w:rPr>
          <w:rFonts w:cs="Arial"/>
          <w:sz w:val="18"/>
          <w:szCs w:val="18"/>
        </w:rPr>
        <w:t>.</w:t>
      </w:r>
      <w:r w:rsidR="0008775E" w:rsidRPr="008D1F29">
        <w:rPr>
          <w:rFonts w:cs="Arial"/>
          <w:sz w:val="18"/>
          <w:szCs w:val="18"/>
        </w:rPr>
        <w:t>03.</w:t>
      </w:r>
      <w:r w:rsidR="00125017" w:rsidRPr="008D1F29">
        <w:rPr>
          <w:rFonts w:cs="Arial"/>
          <w:sz w:val="18"/>
          <w:szCs w:val="18"/>
        </w:rPr>
        <w:t>2020</w:t>
      </w:r>
      <w:r w:rsidRPr="008D1F29">
        <w:rPr>
          <w:rFonts w:cs="Arial"/>
          <w:sz w:val="18"/>
          <w:szCs w:val="18"/>
        </w:rPr>
        <w:t xml:space="preserve"> </w:t>
      </w:r>
    </w:p>
    <w:p w14:paraId="06E67E99" w14:textId="7D6316D0" w:rsidR="00695FA9" w:rsidRPr="008D1F29" w:rsidRDefault="00695FA9" w:rsidP="008D1F29">
      <w:pPr>
        <w:jc w:val="right"/>
        <w:rPr>
          <w:rFonts w:cs="Arial"/>
          <w:sz w:val="18"/>
          <w:szCs w:val="18"/>
        </w:rPr>
      </w:pPr>
      <w:r w:rsidRPr="008D1F29">
        <w:rPr>
          <w:rFonts w:cs="Arial"/>
          <w:sz w:val="18"/>
          <w:szCs w:val="18"/>
        </w:rPr>
        <w:t xml:space="preserve">введены в действие </w:t>
      </w:r>
      <w:r w:rsidR="0008775E" w:rsidRPr="008D1F29">
        <w:rPr>
          <w:rFonts w:cs="Arial"/>
          <w:sz w:val="18"/>
          <w:szCs w:val="18"/>
        </w:rPr>
        <w:t>01.04.</w:t>
      </w:r>
      <w:r w:rsidRPr="008D1F29">
        <w:rPr>
          <w:rFonts w:cs="Arial"/>
          <w:sz w:val="18"/>
          <w:szCs w:val="18"/>
        </w:rPr>
        <w:t>2020</w:t>
      </w:r>
    </w:p>
    <w:p w14:paraId="581B9629" w14:textId="77777777" w:rsidR="004E32D1" w:rsidRPr="008D1F29" w:rsidRDefault="004E32D1" w:rsidP="008D1F29">
      <w:pPr>
        <w:ind w:left="4536"/>
        <w:jc w:val="right"/>
        <w:rPr>
          <w:rFonts w:cs="Arial"/>
          <w:sz w:val="16"/>
          <w:szCs w:val="16"/>
        </w:rPr>
      </w:pPr>
      <w:r w:rsidRPr="008D1F29">
        <w:rPr>
          <w:rFonts w:cs="Arial"/>
          <w:sz w:val="16"/>
          <w:szCs w:val="16"/>
        </w:rPr>
        <w:t>Редакция с учетом:</w:t>
      </w:r>
    </w:p>
    <w:p w14:paraId="097D3A2A" w14:textId="6AB610A7" w:rsidR="004E32D1" w:rsidRPr="008D1F29" w:rsidRDefault="004E32D1" w:rsidP="008D1F29">
      <w:pPr>
        <w:ind w:left="4536"/>
        <w:jc w:val="right"/>
        <w:rPr>
          <w:rFonts w:cs="Arial"/>
          <w:sz w:val="16"/>
          <w:szCs w:val="16"/>
        </w:rPr>
      </w:pPr>
      <w:r w:rsidRPr="008D1F29">
        <w:rPr>
          <w:rFonts w:cs="Arial"/>
          <w:sz w:val="16"/>
          <w:szCs w:val="16"/>
        </w:rPr>
        <w:t>изменений № 22</w:t>
      </w:r>
      <w:r w:rsidR="00205D20" w:rsidRPr="008D1F29">
        <w:rPr>
          <w:rFonts w:cs="Arial"/>
          <w:sz w:val="16"/>
          <w:szCs w:val="16"/>
        </w:rPr>
        <w:t xml:space="preserve"> в Правила РКО</w:t>
      </w:r>
      <w:r w:rsidRPr="008D1F29">
        <w:rPr>
          <w:rFonts w:cs="Arial"/>
          <w:sz w:val="16"/>
          <w:szCs w:val="16"/>
        </w:rPr>
        <w:t>, утвержденных Приказом от 22.05.2020 №_</w:t>
      </w:r>
      <w:r w:rsidR="001C12E7" w:rsidRPr="008D1F29">
        <w:rPr>
          <w:rFonts w:cs="Arial"/>
          <w:sz w:val="16"/>
          <w:szCs w:val="16"/>
        </w:rPr>
        <w:t>231</w:t>
      </w:r>
      <w:r w:rsidRPr="008D1F29">
        <w:rPr>
          <w:rFonts w:cs="Arial"/>
          <w:sz w:val="16"/>
          <w:szCs w:val="16"/>
        </w:rPr>
        <w:t>, размещена на Сайте Банка 22.05.2020, введена в действие 01.06.2020</w:t>
      </w:r>
    </w:p>
    <w:p w14:paraId="66FA09C1" w14:textId="77777777" w:rsidR="00E54A8C" w:rsidRPr="008D1F29" w:rsidRDefault="00184188" w:rsidP="008D1F29">
      <w:pPr>
        <w:ind w:left="4536"/>
        <w:jc w:val="right"/>
        <w:rPr>
          <w:rFonts w:cs="Arial"/>
          <w:sz w:val="16"/>
          <w:szCs w:val="16"/>
        </w:rPr>
      </w:pPr>
      <w:r w:rsidRPr="008D1F29">
        <w:rPr>
          <w:rFonts w:cs="Arial"/>
          <w:sz w:val="16"/>
          <w:szCs w:val="16"/>
        </w:rPr>
        <w:t xml:space="preserve">изменений № 30 в Правила РКО, утвержденных Приказом от </w:t>
      </w:r>
      <w:r w:rsidR="002D4B75" w:rsidRPr="008D1F29">
        <w:rPr>
          <w:rFonts w:cs="Arial"/>
          <w:sz w:val="16"/>
          <w:szCs w:val="16"/>
        </w:rPr>
        <w:t xml:space="preserve">01.06.2021 </w:t>
      </w:r>
      <w:r w:rsidRPr="008D1F29">
        <w:rPr>
          <w:rFonts w:cs="Arial"/>
          <w:sz w:val="16"/>
          <w:szCs w:val="16"/>
        </w:rPr>
        <w:t>№</w:t>
      </w:r>
      <w:r w:rsidR="002D4B75" w:rsidRPr="008D1F29">
        <w:rPr>
          <w:rFonts w:cs="Arial"/>
          <w:sz w:val="16"/>
          <w:szCs w:val="16"/>
        </w:rPr>
        <w:t xml:space="preserve"> 352</w:t>
      </w:r>
      <w:r w:rsidRPr="008D1F29">
        <w:rPr>
          <w:rFonts w:cs="Arial"/>
          <w:sz w:val="16"/>
          <w:szCs w:val="16"/>
        </w:rPr>
        <w:t>, размещена на Сайте Банка</w:t>
      </w:r>
      <w:r w:rsidR="009650ED" w:rsidRPr="008D1F29">
        <w:rPr>
          <w:rFonts w:cs="Arial"/>
          <w:sz w:val="16"/>
          <w:szCs w:val="16"/>
        </w:rPr>
        <w:t xml:space="preserve"> 05.06.2021</w:t>
      </w:r>
      <w:r w:rsidRPr="008D1F29">
        <w:rPr>
          <w:rFonts w:cs="Arial"/>
          <w:sz w:val="16"/>
          <w:szCs w:val="16"/>
        </w:rPr>
        <w:t>, введена в действие</w:t>
      </w:r>
      <w:r w:rsidR="009650ED" w:rsidRPr="008D1F29">
        <w:rPr>
          <w:rFonts w:cs="Arial"/>
          <w:sz w:val="16"/>
          <w:szCs w:val="16"/>
        </w:rPr>
        <w:t xml:space="preserve"> 16.06.2021</w:t>
      </w:r>
    </w:p>
    <w:p w14:paraId="30A15A9B" w14:textId="278AD00C" w:rsidR="00E54A8C" w:rsidRPr="008D1F29" w:rsidRDefault="00E54A8C" w:rsidP="008D1F29">
      <w:pPr>
        <w:jc w:val="right"/>
        <w:rPr>
          <w:rFonts w:eastAsia="Times New Roman" w:cs="Arial"/>
          <w:sz w:val="16"/>
          <w:szCs w:val="16"/>
          <w:lang w:eastAsia="ru-RU"/>
        </w:rPr>
      </w:pPr>
      <w:r w:rsidRPr="008D1F29">
        <w:rPr>
          <w:rFonts w:cs="Arial"/>
          <w:sz w:val="16"/>
          <w:szCs w:val="16"/>
        </w:rPr>
        <w:t>изменений № 4</w:t>
      </w:r>
      <w:r w:rsidR="000178F4" w:rsidRPr="008D1F29">
        <w:rPr>
          <w:rFonts w:cs="Arial"/>
          <w:sz w:val="16"/>
          <w:szCs w:val="16"/>
        </w:rPr>
        <w:t>7</w:t>
      </w:r>
      <w:r w:rsidRPr="008D1F29">
        <w:rPr>
          <w:rFonts w:eastAsia="Times New Roman" w:cs="Arial"/>
          <w:sz w:val="16"/>
          <w:szCs w:val="16"/>
          <w:lang w:eastAsia="ru-RU"/>
        </w:rPr>
        <w:t xml:space="preserve">, утвержденных Приказом от </w:t>
      </w:r>
      <w:r w:rsidR="004674FA" w:rsidRPr="008D1F29">
        <w:rPr>
          <w:rFonts w:eastAsia="Times New Roman" w:cs="Arial"/>
          <w:sz w:val="16"/>
          <w:szCs w:val="16"/>
          <w:lang w:eastAsia="ru-RU"/>
        </w:rPr>
        <w:t>15</w:t>
      </w:r>
      <w:r w:rsidRPr="008D1F29">
        <w:rPr>
          <w:rFonts w:eastAsia="Times New Roman" w:cs="Arial"/>
          <w:sz w:val="16"/>
          <w:szCs w:val="16"/>
          <w:lang w:eastAsia="ru-RU"/>
        </w:rPr>
        <w:t>.</w:t>
      </w:r>
      <w:r w:rsidR="004674FA" w:rsidRPr="008D1F29">
        <w:rPr>
          <w:rFonts w:eastAsia="Times New Roman" w:cs="Arial"/>
          <w:sz w:val="16"/>
          <w:szCs w:val="16"/>
          <w:lang w:eastAsia="ru-RU"/>
        </w:rPr>
        <w:t>11</w:t>
      </w:r>
      <w:r w:rsidRPr="008D1F29">
        <w:rPr>
          <w:rFonts w:eastAsia="Times New Roman" w:cs="Arial"/>
          <w:sz w:val="16"/>
          <w:szCs w:val="16"/>
          <w:lang w:eastAsia="ru-RU"/>
        </w:rPr>
        <w:t xml:space="preserve">.2022 </w:t>
      </w:r>
    </w:p>
    <w:p w14:paraId="437BFA1A" w14:textId="5203AEFE" w:rsidR="00E54A8C" w:rsidRPr="008D1F29" w:rsidRDefault="00E54A8C" w:rsidP="008D1F29">
      <w:pPr>
        <w:jc w:val="right"/>
        <w:rPr>
          <w:rFonts w:eastAsia="Times New Roman" w:cs="Arial"/>
          <w:sz w:val="16"/>
          <w:szCs w:val="16"/>
          <w:lang w:eastAsia="ru-RU"/>
        </w:rPr>
      </w:pPr>
      <w:r w:rsidRPr="008D1F29">
        <w:rPr>
          <w:rFonts w:eastAsia="Times New Roman" w:cs="Arial"/>
          <w:sz w:val="16"/>
          <w:szCs w:val="16"/>
          <w:lang w:eastAsia="ru-RU"/>
        </w:rPr>
        <w:t>№</w:t>
      </w:r>
      <w:r w:rsidR="004674FA" w:rsidRPr="008D1F29">
        <w:rPr>
          <w:rFonts w:eastAsia="Times New Roman" w:cs="Arial"/>
          <w:sz w:val="16"/>
          <w:szCs w:val="16"/>
          <w:lang w:eastAsia="ru-RU"/>
        </w:rPr>
        <w:t xml:space="preserve"> 1174</w:t>
      </w:r>
      <w:r w:rsidRPr="008D1F29">
        <w:rPr>
          <w:rFonts w:eastAsia="Times New Roman" w:cs="Arial"/>
          <w:sz w:val="16"/>
          <w:szCs w:val="16"/>
          <w:lang w:eastAsia="ru-RU"/>
        </w:rPr>
        <w:t xml:space="preserve">, размещена на Сайте Банка </w:t>
      </w:r>
      <w:r w:rsidR="004674FA" w:rsidRPr="008D1F29">
        <w:rPr>
          <w:rFonts w:eastAsia="Times New Roman" w:cs="Arial"/>
          <w:sz w:val="16"/>
          <w:szCs w:val="16"/>
          <w:lang w:eastAsia="ru-RU"/>
        </w:rPr>
        <w:t>16</w:t>
      </w:r>
      <w:r w:rsidRPr="008D1F29">
        <w:rPr>
          <w:rFonts w:eastAsia="Times New Roman" w:cs="Arial"/>
          <w:sz w:val="16"/>
          <w:szCs w:val="16"/>
          <w:lang w:eastAsia="ru-RU"/>
        </w:rPr>
        <w:t>.</w:t>
      </w:r>
      <w:r w:rsidR="004674FA" w:rsidRPr="008D1F29">
        <w:rPr>
          <w:rFonts w:eastAsia="Times New Roman" w:cs="Arial"/>
          <w:sz w:val="16"/>
          <w:szCs w:val="16"/>
          <w:lang w:eastAsia="ru-RU"/>
        </w:rPr>
        <w:t>11</w:t>
      </w:r>
      <w:r w:rsidRPr="008D1F29">
        <w:rPr>
          <w:rFonts w:eastAsia="Times New Roman" w:cs="Arial"/>
          <w:sz w:val="16"/>
          <w:szCs w:val="16"/>
          <w:lang w:eastAsia="ru-RU"/>
        </w:rPr>
        <w:t xml:space="preserve">.2022, </w:t>
      </w:r>
    </w:p>
    <w:p w14:paraId="21551FDC" w14:textId="2C071657" w:rsidR="00E54A8C" w:rsidRPr="008D1F29" w:rsidRDefault="00E54A8C" w:rsidP="008D1F29">
      <w:pPr>
        <w:jc w:val="right"/>
        <w:rPr>
          <w:rFonts w:eastAsia="Times New Roman" w:cs="Arial"/>
          <w:sz w:val="16"/>
          <w:szCs w:val="16"/>
          <w:lang w:eastAsia="ru-RU"/>
        </w:rPr>
      </w:pPr>
      <w:r w:rsidRPr="008D1F29">
        <w:rPr>
          <w:rFonts w:eastAsia="Times New Roman" w:cs="Arial"/>
          <w:sz w:val="16"/>
          <w:szCs w:val="16"/>
          <w:lang w:eastAsia="ru-RU"/>
        </w:rPr>
        <w:t xml:space="preserve">введена в действие </w:t>
      </w:r>
      <w:r w:rsidR="004674FA" w:rsidRPr="008D1F29">
        <w:rPr>
          <w:rFonts w:eastAsia="Times New Roman" w:cs="Arial"/>
          <w:sz w:val="16"/>
          <w:szCs w:val="16"/>
          <w:lang w:eastAsia="ru-RU"/>
        </w:rPr>
        <w:t>28</w:t>
      </w:r>
      <w:r w:rsidRPr="008D1F29">
        <w:rPr>
          <w:rFonts w:eastAsia="Times New Roman" w:cs="Arial"/>
          <w:sz w:val="16"/>
          <w:szCs w:val="16"/>
          <w:lang w:eastAsia="ru-RU"/>
        </w:rPr>
        <w:t>.</w:t>
      </w:r>
      <w:r w:rsidR="004674FA" w:rsidRPr="008D1F29">
        <w:rPr>
          <w:rFonts w:eastAsia="Times New Roman" w:cs="Arial"/>
          <w:sz w:val="16"/>
          <w:szCs w:val="16"/>
          <w:lang w:eastAsia="ru-RU"/>
        </w:rPr>
        <w:t>11</w:t>
      </w:r>
      <w:r w:rsidRPr="008D1F29">
        <w:rPr>
          <w:rFonts w:eastAsia="Times New Roman" w:cs="Arial"/>
          <w:sz w:val="16"/>
          <w:szCs w:val="16"/>
          <w:lang w:eastAsia="ru-RU"/>
        </w:rPr>
        <w:t>.2022</w:t>
      </w:r>
    </w:p>
    <w:p w14:paraId="413E69EF" w14:textId="0CB577F0" w:rsidR="00F814D2" w:rsidRPr="008D1F29" w:rsidRDefault="00F814D2" w:rsidP="008D1F29">
      <w:pPr>
        <w:ind w:left="4536"/>
        <w:jc w:val="right"/>
        <w:rPr>
          <w:rFonts w:cs="Arial"/>
          <w:sz w:val="16"/>
          <w:szCs w:val="16"/>
        </w:rPr>
      </w:pPr>
      <w:r w:rsidRPr="008D1F29">
        <w:rPr>
          <w:rFonts w:cs="Arial"/>
          <w:sz w:val="16"/>
          <w:szCs w:val="16"/>
        </w:rPr>
        <w:t xml:space="preserve">изменений № 51, утвержденных Приказом от </w:t>
      </w:r>
      <w:r w:rsidR="00395A0E" w:rsidRPr="008D1F29">
        <w:rPr>
          <w:rFonts w:cs="Arial"/>
          <w:sz w:val="16"/>
          <w:szCs w:val="16"/>
        </w:rPr>
        <w:t>17</w:t>
      </w:r>
      <w:r w:rsidRPr="008D1F29">
        <w:rPr>
          <w:rFonts w:cs="Arial"/>
          <w:sz w:val="16"/>
          <w:szCs w:val="16"/>
        </w:rPr>
        <w:t>.</w:t>
      </w:r>
      <w:r w:rsidR="00395A0E" w:rsidRPr="008D1F29">
        <w:rPr>
          <w:rFonts w:cs="Arial"/>
          <w:sz w:val="16"/>
          <w:szCs w:val="16"/>
        </w:rPr>
        <w:t>05</w:t>
      </w:r>
      <w:r w:rsidRPr="008D1F29">
        <w:rPr>
          <w:rFonts w:cs="Arial"/>
          <w:sz w:val="16"/>
          <w:szCs w:val="16"/>
        </w:rPr>
        <w:t xml:space="preserve">.2023 </w:t>
      </w:r>
    </w:p>
    <w:p w14:paraId="1272DA88" w14:textId="4A5B0466" w:rsidR="00F814D2" w:rsidRPr="008D1F29" w:rsidRDefault="00F814D2" w:rsidP="008D1F29">
      <w:pPr>
        <w:ind w:left="4536"/>
        <w:jc w:val="right"/>
        <w:rPr>
          <w:rFonts w:cs="Arial"/>
          <w:sz w:val="16"/>
          <w:szCs w:val="16"/>
        </w:rPr>
      </w:pPr>
      <w:r w:rsidRPr="008D1F29">
        <w:rPr>
          <w:rFonts w:cs="Arial"/>
          <w:sz w:val="16"/>
          <w:szCs w:val="16"/>
        </w:rPr>
        <w:t xml:space="preserve">№ </w:t>
      </w:r>
      <w:r w:rsidR="00395A0E" w:rsidRPr="008D1F29">
        <w:rPr>
          <w:rFonts w:cs="Arial"/>
          <w:sz w:val="16"/>
          <w:szCs w:val="16"/>
        </w:rPr>
        <w:t>551</w:t>
      </w:r>
      <w:r w:rsidRPr="008D1F29">
        <w:rPr>
          <w:rFonts w:cs="Arial"/>
          <w:sz w:val="16"/>
          <w:szCs w:val="16"/>
        </w:rPr>
        <w:t xml:space="preserve">, размещена на Сайте Банка </w:t>
      </w:r>
      <w:r w:rsidR="006306B5" w:rsidRPr="008D1F29">
        <w:rPr>
          <w:rFonts w:cs="Arial"/>
          <w:sz w:val="16"/>
          <w:szCs w:val="16"/>
        </w:rPr>
        <w:t>19.05</w:t>
      </w:r>
      <w:r w:rsidRPr="008D1F29">
        <w:rPr>
          <w:rFonts w:cs="Arial"/>
          <w:sz w:val="16"/>
          <w:szCs w:val="16"/>
        </w:rPr>
        <w:t xml:space="preserve">.2023, </w:t>
      </w:r>
    </w:p>
    <w:p w14:paraId="3C1E3971" w14:textId="58D655FE" w:rsidR="00184188" w:rsidRPr="008D1F29" w:rsidRDefault="00F814D2" w:rsidP="008D1F29">
      <w:pPr>
        <w:ind w:left="4536"/>
        <w:jc w:val="right"/>
        <w:rPr>
          <w:rFonts w:cs="Arial"/>
          <w:sz w:val="16"/>
          <w:szCs w:val="16"/>
        </w:rPr>
      </w:pPr>
      <w:r w:rsidRPr="008D1F29">
        <w:rPr>
          <w:rFonts w:cs="Arial"/>
          <w:sz w:val="16"/>
          <w:szCs w:val="16"/>
        </w:rPr>
        <w:t xml:space="preserve">введена в действие </w:t>
      </w:r>
      <w:r w:rsidR="006306B5" w:rsidRPr="008D1F29">
        <w:rPr>
          <w:rFonts w:cs="Arial"/>
          <w:sz w:val="16"/>
          <w:szCs w:val="16"/>
        </w:rPr>
        <w:t>29</w:t>
      </w:r>
      <w:r w:rsidRPr="008D1F29">
        <w:rPr>
          <w:rFonts w:cs="Arial"/>
          <w:sz w:val="16"/>
          <w:szCs w:val="16"/>
        </w:rPr>
        <w:t>.</w:t>
      </w:r>
      <w:r w:rsidR="006306B5" w:rsidRPr="008D1F29">
        <w:rPr>
          <w:rFonts w:cs="Arial"/>
          <w:sz w:val="16"/>
          <w:szCs w:val="16"/>
        </w:rPr>
        <w:t>05</w:t>
      </w:r>
      <w:r w:rsidRPr="008D1F29">
        <w:rPr>
          <w:rFonts w:cs="Arial"/>
          <w:sz w:val="16"/>
          <w:szCs w:val="16"/>
        </w:rPr>
        <w:t>.2023</w:t>
      </w:r>
    </w:p>
    <w:p w14:paraId="7028BD69" w14:textId="512DA6E4" w:rsidR="00F81C89" w:rsidRPr="008D1F29" w:rsidRDefault="00F81C89" w:rsidP="00F81C89">
      <w:pPr>
        <w:ind w:left="4536"/>
        <w:jc w:val="right"/>
        <w:rPr>
          <w:rFonts w:cs="Arial"/>
          <w:sz w:val="16"/>
          <w:szCs w:val="16"/>
        </w:rPr>
      </w:pPr>
      <w:r w:rsidRPr="008D1F29">
        <w:rPr>
          <w:rFonts w:cs="Arial"/>
          <w:sz w:val="16"/>
          <w:szCs w:val="16"/>
        </w:rPr>
        <w:t>изменений № 5</w:t>
      </w:r>
      <w:r>
        <w:rPr>
          <w:rFonts w:cs="Arial"/>
          <w:sz w:val="16"/>
          <w:szCs w:val="16"/>
        </w:rPr>
        <w:t>4</w:t>
      </w:r>
      <w:r w:rsidRPr="008D1F29">
        <w:rPr>
          <w:rFonts w:cs="Arial"/>
          <w:sz w:val="16"/>
          <w:szCs w:val="16"/>
        </w:rPr>
        <w:t xml:space="preserve">, утвержденных Приказом от </w:t>
      </w:r>
      <w:r w:rsidR="0087357E">
        <w:rPr>
          <w:rFonts w:cs="Arial"/>
          <w:sz w:val="16"/>
          <w:szCs w:val="16"/>
        </w:rPr>
        <w:t>05.10</w:t>
      </w:r>
      <w:r w:rsidRPr="008D1F29">
        <w:rPr>
          <w:rFonts w:cs="Arial"/>
          <w:sz w:val="16"/>
          <w:szCs w:val="16"/>
        </w:rPr>
        <w:t xml:space="preserve">.2023 </w:t>
      </w:r>
    </w:p>
    <w:p w14:paraId="65F7601A" w14:textId="008B58C3" w:rsidR="00F81C89" w:rsidRPr="008D1F29" w:rsidRDefault="00F81C89" w:rsidP="00F81C89">
      <w:pPr>
        <w:ind w:left="4536"/>
        <w:jc w:val="right"/>
        <w:rPr>
          <w:rFonts w:cs="Arial"/>
          <w:sz w:val="16"/>
          <w:szCs w:val="16"/>
        </w:rPr>
      </w:pPr>
      <w:r w:rsidRPr="008D1F29">
        <w:rPr>
          <w:rFonts w:cs="Arial"/>
          <w:sz w:val="16"/>
          <w:szCs w:val="16"/>
        </w:rPr>
        <w:t xml:space="preserve">№ </w:t>
      </w:r>
      <w:r w:rsidR="0087357E">
        <w:rPr>
          <w:rFonts w:cs="Arial"/>
          <w:sz w:val="16"/>
          <w:szCs w:val="16"/>
        </w:rPr>
        <w:t>1168</w:t>
      </w:r>
      <w:r w:rsidRPr="008D1F29">
        <w:rPr>
          <w:rFonts w:cs="Arial"/>
          <w:sz w:val="16"/>
          <w:szCs w:val="16"/>
        </w:rPr>
        <w:t xml:space="preserve">, размещена на Сайте Банка </w:t>
      </w:r>
      <w:r w:rsidR="0087357E">
        <w:rPr>
          <w:rFonts w:cs="Arial"/>
          <w:sz w:val="16"/>
          <w:szCs w:val="16"/>
        </w:rPr>
        <w:t>06.10.</w:t>
      </w:r>
      <w:r w:rsidRPr="008D1F29">
        <w:rPr>
          <w:rFonts w:cs="Arial"/>
          <w:sz w:val="16"/>
          <w:szCs w:val="16"/>
        </w:rPr>
        <w:t xml:space="preserve">2023, </w:t>
      </w:r>
    </w:p>
    <w:p w14:paraId="5E2EA221" w14:textId="58493107" w:rsidR="00F81C89" w:rsidRPr="008D1F29" w:rsidRDefault="00F81C89" w:rsidP="00F81C89">
      <w:pPr>
        <w:ind w:left="4536"/>
        <w:jc w:val="right"/>
        <w:rPr>
          <w:rFonts w:cs="Arial"/>
          <w:sz w:val="16"/>
          <w:szCs w:val="16"/>
        </w:rPr>
      </w:pPr>
      <w:r w:rsidRPr="008D1F29">
        <w:rPr>
          <w:rFonts w:cs="Arial"/>
          <w:sz w:val="16"/>
          <w:szCs w:val="16"/>
        </w:rPr>
        <w:t xml:space="preserve">введена в действие </w:t>
      </w:r>
      <w:r w:rsidR="0087357E">
        <w:rPr>
          <w:rFonts w:cs="Arial"/>
          <w:sz w:val="16"/>
          <w:szCs w:val="16"/>
        </w:rPr>
        <w:t>16.10</w:t>
      </w:r>
      <w:r w:rsidRPr="008D1F29">
        <w:rPr>
          <w:rFonts w:cs="Arial"/>
          <w:sz w:val="16"/>
          <w:szCs w:val="16"/>
        </w:rPr>
        <w:t>.2023</w:t>
      </w:r>
    </w:p>
    <w:p w14:paraId="65A9BB98" w14:textId="77777777" w:rsidR="00184188" w:rsidRPr="008D1F29" w:rsidRDefault="00184188" w:rsidP="008D1F29">
      <w:pPr>
        <w:ind w:left="4536"/>
        <w:jc w:val="right"/>
        <w:rPr>
          <w:rFonts w:cs="Arial"/>
          <w:sz w:val="16"/>
          <w:szCs w:val="16"/>
        </w:rPr>
      </w:pPr>
    </w:p>
    <w:p w14:paraId="5D6F14C9" w14:textId="77777777" w:rsidR="004E32D1" w:rsidRPr="008D1F29" w:rsidRDefault="004E32D1" w:rsidP="008D1F29">
      <w:pPr>
        <w:jc w:val="right"/>
        <w:rPr>
          <w:rFonts w:cs="Arial"/>
          <w:sz w:val="18"/>
          <w:szCs w:val="18"/>
        </w:rPr>
      </w:pPr>
    </w:p>
    <w:p w14:paraId="3B81B501" w14:textId="77777777" w:rsidR="004E32D1" w:rsidRPr="008D1F29" w:rsidRDefault="004E32D1" w:rsidP="008D1F29">
      <w:pPr>
        <w:jc w:val="right"/>
        <w:rPr>
          <w:rFonts w:cs="Arial"/>
          <w:sz w:val="18"/>
          <w:szCs w:val="18"/>
        </w:rPr>
      </w:pPr>
    </w:p>
    <w:p w14:paraId="5393785E" w14:textId="77777777" w:rsidR="00E50D57" w:rsidRPr="008D1F29" w:rsidRDefault="00E50D57" w:rsidP="008D1F29">
      <w:pPr>
        <w:jc w:val="center"/>
        <w:rPr>
          <w:rFonts w:cs="Arial"/>
          <w:b/>
        </w:rPr>
      </w:pPr>
    </w:p>
    <w:p w14:paraId="2FD6EF6A" w14:textId="77777777" w:rsidR="00ED0A58" w:rsidRPr="008D1F29" w:rsidRDefault="00CE10B5" w:rsidP="008D1F29">
      <w:pPr>
        <w:jc w:val="center"/>
        <w:rPr>
          <w:rFonts w:cs="Arial"/>
          <w:b/>
        </w:rPr>
      </w:pPr>
      <w:r w:rsidRPr="008D1F29">
        <w:rPr>
          <w:rFonts w:cs="Arial"/>
          <w:b/>
        </w:rPr>
        <w:t xml:space="preserve">УСЛОВИЯ ПРЕДОСТАВЛЕНИЯ </w:t>
      </w:r>
    </w:p>
    <w:p w14:paraId="78611764" w14:textId="63AB91E4" w:rsidR="00CE10B5" w:rsidRPr="008D1F29" w:rsidRDefault="00CE10B5" w:rsidP="008D1F29">
      <w:pPr>
        <w:jc w:val="center"/>
        <w:rPr>
          <w:rFonts w:cs="Arial"/>
          <w:b/>
        </w:rPr>
      </w:pPr>
      <w:r w:rsidRPr="008D1F29">
        <w:rPr>
          <w:rFonts w:cs="Arial"/>
          <w:b/>
        </w:rPr>
        <w:t xml:space="preserve">В ПОЛЬЗОВАНИЕ ЗАРПЛАТНЫХ </w:t>
      </w:r>
      <w:r w:rsidR="003A5883" w:rsidRPr="008D1F29">
        <w:rPr>
          <w:rFonts w:cs="Arial"/>
          <w:b/>
        </w:rPr>
        <w:t xml:space="preserve">БАНКОВСКИХ КАРТ </w:t>
      </w:r>
      <w:r w:rsidRPr="008D1F29">
        <w:rPr>
          <w:rFonts w:cs="Arial"/>
          <w:b/>
        </w:rPr>
        <w:t>ББР БАНК</w:t>
      </w:r>
      <w:r w:rsidR="002357AC" w:rsidRPr="008D1F29">
        <w:rPr>
          <w:rFonts w:cs="Arial"/>
          <w:b/>
        </w:rPr>
        <w:t>А</w:t>
      </w:r>
      <w:r w:rsidRPr="008D1F29">
        <w:rPr>
          <w:rFonts w:cs="Arial"/>
          <w:b/>
        </w:rPr>
        <w:t xml:space="preserve"> (АО) </w:t>
      </w:r>
    </w:p>
    <w:p w14:paraId="3FCB55BC" w14:textId="4F260CB0" w:rsidR="00CE10B5" w:rsidRPr="008D1F29" w:rsidRDefault="00CE10B5" w:rsidP="008D1F29">
      <w:pPr>
        <w:jc w:val="center"/>
        <w:rPr>
          <w:rFonts w:cs="Arial"/>
        </w:rPr>
      </w:pPr>
      <w:r w:rsidRPr="008D1F29">
        <w:rPr>
          <w:rFonts w:cs="Arial"/>
        </w:rPr>
        <w:t>(для юридических лиц, индивидуальных предпринимателей и физических лиц, занимающи</w:t>
      </w:r>
      <w:r w:rsidR="00B64B4D">
        <w:rPr>
          <w:rFonts w:cs="Arial"/>
        </w:rPr>
        <w:t>х</w:t>
      </w:r>
      <w:r w:rsidRPr="008D1F29">
        <w:rPr>
          <w:rFonts w:cs="Arial"/>
        </w:rPr>
        <w:t>ся в установленном законодательством Российской Федерации порядке частной практикой)</w:t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8170991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A4D141" w14:textId="77777777" w:rsidR="00A93F4E" w:rsidRPr="008D1F29" w:rsidRDefault="001173C3" w:rsidP="008D1F29">
          <w:pPr>
            <w:pStyle w:val="ab"/>
            <w:spacing w:before="0"/>
            <w:rPr>
              <w:rFonts w:ascii="Arial" w:hAnsi="Arial" w:cs="Arial"/>
              <w:b/>
              <w:color w:val="auto"/>
              <w:sz w:val="20"/>
              <w:szCs w:val="20"/>
            </w:rPr>
          </w:pPr>
          <w:r w:rsidRPr="008D1F29">
            <w:rPr>
              <w:rFonts w:ascii="Arial" w:hAnsi="Arial" w:cs="Arial"/>
              <w:b/>
              <w:color w:val="auto"/>
              <w:sz w:val="20"/>
              <w:szCs w:val="20"/>
            </w:rPr>
            <w:t>Содержание</w:t>
          </w:r>
        </w:p>
        <w:p w14:paraId="03D2D693" w14:textId="76AC8387" w:rsidR="00DF29BC" w:rsidRPr="008D1F29" w:rsidRDefault="00A93F4E" w:rsidP="008D1F29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8D1F29">
            <w:rPr>
              <w:rFonts w:cs="Arial"/>
              <w:b/>
              <w:bCs/>
              <w:szCs w:val="20"/>
            </w:rPr>
            <w:fldChar w:fldCharType="begin"/>
          </w:r>
          <w:r w:rsidRPr="008D1F29">
            <w:rPr>
              <w:rFonts w:cs="Arial"/>
              <w:b/>
              <w:bCs/>
              <w:szCs w:val="20"/>
            </w:rPr>
            <w:instrText xml:space="preserve"> TOC \o "1-3" \h \z \u </w:instrText>
          </w:r>
          <w:r w:rsidRPr="008D1F29">
            <w:rPr>
              <w:rFonts w:cs="Arial"/>
              <w:b/>
              <w:bCs/>
              <w:szCs w:val="20"/>
            </w:rPr>
            <w:fldChar w:fldCharType="separate"/>
          </w:r>
          <w:hyperlink w:anchor="_Toc32402995" w:history="1">
            <w:r w:rsidR="00DF29BC" w:rsidRPr="008D1F29">
              <w:rPr>
                <w:rStyle w:val="ac"/>
                <w:noProof/>
              </w:rPr>
              <w:t>РАЗДЕЛ 1. ПРЕАМБУЛА</w:t>
            </w:r>
            <w:r w:rsidR="00DF29BC" w:rsidRPr="008D1F29">
              <w:rPr>
                <w:noProof/>
                <w:webHidden/>
              </w:rPr>
              <w:tab/>
            </w:r>
            <w:r w:rsidR="00DF29BC" w:rsidRPr="008D1F29">
              <w:rPr>
                <w:noProof/>
                <w:webHidden/>
              </w:rPr>
              <w:fldChar w:fldCharType="begin"/>
            </w:r>
            <w:r w:rsidR="00DF29BC" w:rsidRPr="008D1F29">
              <w:rPr>
                <w:noProof/>
                <w:webHidden/>
              </w:rPr>
              <w:instrText xml:space="preserve"> PAGEREF _Toc32402995 \h </w:instrText>
            </w:r>
            <w:r w:rsidR="00DF29BC" w:rsidRPr="008D1F29">
              <w:rPr>
                <w:noProof/>
                <w:webHidden/>
              </w:rPr>
            </w:r>
            <w:r w:rsidR="00DF29BC" w:rsidRPr="008D1F29">
              <w:rPr>
                <w:noProof/>
                <w:webHidden/>
              </w:rPr>
              <w:fldChar w:fldCharType="separate"/>
            </w:r>
            <w:r w:rsidR="00564469" w:rsidRPr="008D1F29">
              <w:rPr>
                <w:noProof/>
                <w:webHidden/>
              </w:rPr>
              <w:t>1</w:t>
            </w:r>
            <w:r w:rsidR="00DF29BC" w:rsidRPr="008D1F29">
              <w:rPr>
                <w:noProof/>
                <w:webHidden/>
              </w:rPr>
              <w:fldChar w:fldCharType="end"/>
            </w:r>
          </w:hyperlink>
        </w:p>
        <w:p w14:paraId="4A7E7C66" w14:textId="66648ED5" w:rsidR="00DF29BC" w:rsidRPr="008D1F29" w:rsidRDefault="00C1347B" w:rsidP="008D1F29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2402996" w:history="1">
            <w:r w:rsidR="00DF29BC" w:rsidRPr="008D1F29">
              <w:rPr>
                <w:rStyle w:val="ac"/>
                <w:rFonts w:cs="Arial"/>
                <w:noProof/>
              </w:rPr>
              <w:t>РАЗДЕЛ 2. ОБЩИЕ ПОЛОЖЕНИЯ. ПОРЯДОК ЗАКЛЮЧЕНИЯ ДОГОВОРА</w:t>
            </w:r>
            <w:r w:rsidR="00DF29BC" w:rsidRPr="008D1F29">
              <w:rPr>
                <w:noProof/>
                <w:webHidden/>
              </w:rPr>
              <w:tab/>
            </w:r>
            <w:r w:rsidR="00DF29BC" w:rsidRPr="008D1F29">
              <w:rPr>
                <w:noProof/>
                <w:webHidden/>
              </w:rPr>
              <w:fldChar w:fldCharType="begin"/>
            </w:r>
            <w:r w:rsidR="00DF29BC" w:rsidRPr="008D1F29">
              <w:rPr>
                <w:noProof/>
                <w:webHidden/>
              </w:rPr>
              <w:instrText xml:space="preserve"> PAGEREF _Toc32402996 \h </w:instrText>
            </w:r>
            <w:r w:rsidR="00DF29BC" w:rsidRPr="008D1F29">
              <w:rPr>
                <w:noProof/>
                <w:webHidden/>
              </w:rPr>
            </w:r>
            <w:r w:rsidR="00DF29BC" w:rsidRPr="008D1F29">
              <w:rPr>
                <w:noProof/>
                <w:webHidden/>
              </w:rPr>
              <w:fldChar w:fldCharType="separate"/>
            </w:r>
            <w:r w:rsidR="00564469" w:rsidRPr="008D1F29">
              <w:rPr>
                <w:noProof/>
                <w:webHidden/>
              </w:rPr>
              <w:t>3</w:t>
            </w:r>
            <w:r w:rsidR="00DF29BC" w:rsidRPr="008D1F29">
              <w:rPr>
                <w:noProof/>
                <w:webHidden/>
              </w:rPr>
              <w:fldChar w:fldCharType="end"/>
            </w:r>
          </w:hyperlink>
        </w:p>
        <w:p w14:paraId="71773B54" w14:textId="4D5828F4" w:rsidR="00DF29BC" w:rsidRPr="008D1F29" w:rsidRDefault="00C1347B" w:rsidP="008D1F29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2402997" w:history="1">
            <w:r w:rsidR="00DF29BC" w:rsidRPr="008D1F29">
              <w:rPr>
                <w:rStyle w:val="ac"/>
                <w:noProof/>
              </w:rPr>
              <w:t>РАЗДЕЛ 3. ОБЯЗАННОСТИ СТОРОН</w:t>
            </w:r>
            <w:r w:rsidR="00DF29BC" w:rsidRPr="008D1F29">
              <w:rPr>
                <w:noProof/>
                <w:webHidden/>
              </w:rPr>
              <w:tab/>
            </w:r>
            <w:r w:rsidR="00DF29BC" w:rsidRPr="008D1F29">
              <w:rPr>
                <w:noProof/>
                <w:webHidden/>
              </w:rPr>
              <w:fldChar w:fldCharType="begin"/>
            </w:r>
            <w:r w:rsidR="00DF29BC" w:rsidRPr="008D1F29">
              <w:rPr>
                <w:noProof/>
                <w:webHidden/>
              </w:rPr>
              <w:instrText xml:space="preserve"> PAGEREF _Toc32402997 \h </w:instrText>
            </w:r>
            <w:r w:rsidR="00DF29BC" w:rsidRPr="008D1F29">
              <w:rPr>
                <w:noProof/>
                <w:webHidden/>
              </w:rPr>
            </w:r>
            <w:r w:rsidR="00DF29BC" w:rsidRPr="008D1F29">
              <w:rPr>
                <w:noProof/>
                <w:webHidden/>
              </w:rPr>
              <w:fldChar w:fldCharType="separate"/>
            </w:r>
            <w:r w:rsidR="00564469" w:rsidRPr="008D1F29">
              <w:rPr>
                <w:noProof/>
                <w:webHidden/>
              </w:rPr>
              <w:t>5</w:t>
            </w:r>
            <w:r w:rsidR="00DF29BC" w:rsidRPr="008D1F29">
              <w:rPr>
                <w:noProof/>
                <w:webHidden/>
              </w:rPr>
              <w:fldChar w:fldCharType="end"/>
            </w:r>
          </w:hyperlink>
        </w:p>
        <w:p w14:paraId="062C0366" w14:textId="1C6CBAE2" w:rsidR="00DF29BC" w:rsidRPr="008D1F29" w:rsidRDefault="00C1347B" w:rsidP="008D1F29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2402998" w:history="1">
            <w:r w:rsidR="00DF29BC" w:rsidRPr="008D1F29">
              <w:rPr>
                <w:rStyle w:val="ac"/>
                <w:noProof/>
              </w:rPr>
              <w:t>РАЗДЕЛ 4. ПРАВА СТОРОН</w:t>
            </w:r>
            <w:r w:rsidR="00DF29BC" w:rsidRPr="008D1F29">
              <w:rPr>
                <w:noProof/>
                <w:webHidden/>
              </w:rPr>
              <w:tab/>
            </w:r>
            <w:r w:rsidR="00DF29BC" w:rsidRPr="008D1F29">
              <w:rPr>
                <w:noProof/>
                <w:webHidden/>
              </w:rPr>
              <w:fldChar w:fldCharType="begin"/>
            </w:r>
            <w:r w:rsidR="00DF29BC" w:rsidRPr="008D1F29">
              <w:rPr>
                <w:noProof/>
                <w:webHidden/>
              </w:rPr>
              <w:instrText xml:space="preserve"> PAGEREF _Toc32402998 \h </w:instrText>
            </w:r>
            <w:r w:rsidR="00DF29BC" w:rsidRPr="008D1F29">
              <w:rPr>
                <w:noProof/>
                <w:webHidden/>
              </w:rPr>
            </w:r>
            <w:r w:rsidR="00DF29BC" w:rsidRPr="008D1F29">
              <w:rPr>
                <w:noProof/>
                <w:webHidden/>
              </w:rPr>
              <w:fldChar w:fldCharType="separate"/>
            </w:r>
            <w:r w:rsidR="00564469" w:rsidRPr="008D1F29">
              <w:rPr>
                <w:noProof/>
                <w:webHidden/>
              </w:rPr>
              <w:t>7</w:t>
            </w:r>
            <w:r w:rsidR="00DF29BC" w:rsidRPr="008D1F29">
              <w:rPr>
                <w:noProof/>
                <w:webHidden/>
              </w:rPr>
              <w:fldChar w:fldCharType="end"/>
            </w:r>
          </w:hyperlink>
        </w:p>
        <w:p w14:paraId="618B1986" w14:textId="37A60127" w:rsidR="00DF29BC" w:rsidRPr="008D1F29" w:rsidRDefault="00C1347B" w:rsidP="008D1F29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2402999" w:history="1">
            <w:r w:rsidR="00DF29BC" w:rsidRPr="008D1F29">
              <w:rPr>
                <w:rStyle w:val="ac"/>
                <w:noProof/>
              </w:rPr>
              <w:t>РАЗДЕЛ 5. ОТВЕТСТВЕННОСТЬ СТОРОН</w:t>
            </w:r>
            <w:r w:rsidR="00DF29BC" w:rsidRPr="008D1F29">
              <w:rPr>
                <w:noProof/>
                <w:webHidden/>
              </w:rPr>
              <w:tab/>
            </w:r>
            <w:r w:rsidR="00DF29BC" w:rsidRPr="008D1F29">
              <w:rPr>
                <w:noProof/>
                <w:webHidden/>
              </w:rPr>
              <w:fldChar w:fldCharType="begin"/>
            </w:r>
            <w:r w:rsidR="00DF29BC" w:rsidRPr="008D1F29">
              <w:rPr>
                <w:noProof/>
                <w:webHidden/>
              </w:rPr>
              <w:instrText xml:space="preserve"> PAGEREF _Toc32402999 \h </w:instrText>
            </w:r>
            <w:r w:rsidR="00DF29BC" w:rsidRPr="008D1F29">
              <w:rPr>
                <w:noProof/>
                <w:webHidden/>
              </w:rPr>
            </w:r>
            <w:r w:rsidR="00DF29BC" w:rsidRPr="008D1F29">
              <w:rPr>
                <w:noProof/>
                <w:webHidden/>
              </w:rPr>
              <w:fldChar w:fldCharType="separate"/>
            </w:r>
            <w:r w:rsidR="00564469" w:rsidRPr="008D1F29">
              <w:rPr>
                <w:noProof/>
                <w:webHidden/>
              </w:rPr>
              <w:t>8</w:t>
            </w:r>
            <w:r w:rsidR="00DF29BC" w:rsidRPr="008D1F29">
              <w:rPr>
                <w:noProof/>
                <w:webHidden/>
              </w:rPr>
              <w:fldChar w:fldCharType="end"/>
            </w:r>
          </w:hyperlink>
        </w:p>
        <w:p w14:paraId="305F0FBC" w14:textId="2EEC9FCA" w:rsidR="00DF29BC" w:rsidRPr="008D1F29" w:rsidRDefault="00C1347B" w:rsidP="008D1F29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2403000" w:history="1">
            <w:r w:rsidR="00DF29BC" w:rsidRPr="008D1F29">
              <w:rPr>
                <w:rStyle w:val="ac"/>
                <w:noProof/>
              </w:rPr>
              <w:t>РАЗДЕЛ 6. УРЕГУЛИРОВАНИЕ РАЗНОГЛАСИЙ И РАССМОТРЕНИЕ СПОРОВ</w:t>
            </w:r>
            <w:r w:rsidR="00DF29BC" w:rsidRPr="008D1F29">
              <w:rPr>
                <w:noProof/>
                <w:webHidden/>
              </w:rPr>
              <w:tab/>
            </w:r>
            <w:r w:rsidR="00DF29BC" w:rsidRPr="008D1F29">
              <w:rPr>
                <w:noProof/>
                <w:webHidden/>
              </w:rPr>
              <w:fldChar w:fldCharType="begin"/>
            </w:r>
            <w:r w:rsidR="00DF29BC" w:rsidRPr="008D1F29">
              <w:rPr>
                <w:noProof/>
                <w:webHidden/>
              </w:rPr>
              <w:instrText xml:space="preserve"> PAGEREF _Toc32403000 \h </w:instrText>
            </w:r>
            <w:r w:rsidR="00DF29BC" w:rsidRPr="008D1F29">
              <w:rPr>
                <w:noProof/>
                <w:webHidden/>
              </w:rPr>
            </w:r>
            <w:r w:rsidR="00DF29BC" w:rsidRPr="008D1F29">
              <w:rPr>
                <w:noProof/>
                <w:webHidden/>
              </w:rPr>
              <w:fldChar w:fldCharType="separate"/>
            </w:r>
            <w:r w:rsidR="00564469" w:rsidRPr="008D1F29">
              <w:rPr>
                <w:noProof/>
                <w:webHidden/>
              </w:rPr>
              <w:t>9</w:t>
            </w:r>
            <w:r w:rsidR="00DF29BC" w:rsidRPr="008D1F29">
              <w:rPr>
                <w:noProof/>
                <w:webHidden/>
              </w:rPr>
              <w:fldChar w:fldCharType="end"/>
            </w:r>
          </w:hyperlink>
        </w:p>
        <w:p w14:paraId="49EB61E8" w14:textId="2B9FE4BC" w:rsidR="00DF29BC" w:rsidRPr="008D1F29" w:rsidRDefault="00C1347B" w:rsidP="008D1F29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2403001" w:history="1">
            <w:r w:rsidR="00DF29BC" w:rsidRPr="008D1F29">
              <w:rPr>
                <w:rStyle w:val="ac"/>
                <w:noProof/>
              </w:rPr>
              <w:t>РАЗДЕЛ 7. СРОК ДЕЙСТВИЯ И ПОРЯДОК РАСТОРЖЕНИЯ ДОГОВОРА</w:t>
            </w:r>
            <w:r w:rsidR="00DF29BC" w:rsidRPr="008D1F29">
              <w:rPr>
                <w:noProof/>
                <w:webHidden/>
              </w:rPr>
              <w:tab/>
            </w:r>
            <w:r w:rsidR="00DF29BC" w:rsidRPr="008D1F29">
              <w:rPr>
                <w:noProof/>
                <w:webHidden/>
              </w:rPr>
              <w:fldChar w:fldCharType="begin"/>
            </w:r>
            <w:r w:rsidR="00DF29BC" w:rsidRPr="008D1F29">
              <w:rPr>
                <w:noProof/>
                <w:webHidden/>
              </w:rPr>
              <w:instrText xml:space="preserve"> PAGEREF _Toc32403001 \h </w:instrText>
            </w:r>
            <w:r w:rsidR="00DF29BC" w:rsidRPr="008D1F29">
              <w:rPr>
                <w:noProof/>
                <w:webHidden/>
              </w:rPr>
            </w:r>
            <w:r w:rsidR="00DF29BC" w:rsidRPr="008D1F29">
              <w:rPr>
                <w:noProof/>
                <w:webHidden/>
              </w:rPr>
              <w:fldChar w:fldCharType="separate"/>
            </w:r>
            <w:r w:rsidR="00564469" w:rsidRPr="008D1F29">
              <w:rPr>
                <w:noProof/>
                <w:webHidden/>
              </w:rPr>
              <w:t>9</w:t>
            </w:r>
            <w:r w:rsidR="00DF29BC" w:rsidRPr="008D1F29">
              <w:rPr>
                <w:noProof/>
                <w:webHidden/>
              </w:rPr>
              <w:fldChar w:fldCharType="end"/>
            </w:r>
          </w:hyperlink>
        </w:p>
        <w:p w14:paraId="6617ED7A" w14:textId="56B788D8" w:rsidR="00DF29BC" w:rsidRPr="008D1F29" w:rsidRDefault="00C1347B" w:rsidP="008D1F29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2403002" w:history="1">
            <w:r w:rsidR="00DF29BC" w:rsidRPr="008D1F29">
              <w:rPr>
                <w:rStyle w:val="ac"/>
                <w:noProof/>
              </w:rPr>
              <w:t>РАЗДЕЛ 8. ПЕРЕЧЕНЬ ПРИЛОЖЕНИЙ К УСЛОВИЯМ</w:t>
            </w:r>
            <w:r w:rsidR="00DF29BC" w:rsidRPr="008D1F29">
              <w:rPr>
                <w:noProof/>
                <w:webHidden/>
              </w:rPr>
              <w:tab/>
            </w:r>
            <w:r w:rsidR="00DF29BC" w:rsidRPr="008D1F29">
              <w:rPr>
                <w:noProof/>
                <w:webHidden/>
              </w:rPr>
              <w:fldChar w:fldCharType="begin"/>
            </w:r>
            <w:r w:rsidR="00DF29BC" w:rsidRPr="008D1F29">
              <w:rPr>
                <w:noProof/>
                <w:webHidden/>
              </w:rPr>
              <w:instrText xml:space="preserve"> PAGEREF _Toc32403002 \h </w:instrText>
            </w:r>
            <w:r w:rsidR="00DF29BC" w:rsidRPr="008D1F29">
              <w:rPr>
                <w:noProof/>
                <w:webHidden/>
              </w:rPr>
            </w:r>
            <w:r w:rsidR="00DF29BC" w:rsidRPr="008D1F29">
              <w:rPr>
                <w:noProof/>
                <w:webHidden/>
              </w:rPr>
              <w:fldChar w:fldCharType="separate"/>
            </w:r>
            <w:r w:rsidR="00564469" w:rsidRPr="008D1F29">
              <w:rPr>
                <w:noProof/>
                <w:webHidden/>
              </w:rPr>
              <w:t>10</w:t>
            </w:r>
            <w:r w:rsidR="00DF29BC" w:rsidRPr="008D1F29">
              <w:rPr>
                <w:noProof/>
                <w:webHidden/>
              </w:rPr>
              <w:fldChar w:fldCharType="end"/>
            </w:r>
          </w:hyperlink>
        </w:p>
        <w:p w14:paraId="490B17CB" w14:textId="77777777" w:rsidR="00E50D57" w:rsidRPr="008D1F29" w:rsidRDefault="00A93F4E" w:rsidP="008D1F29">
          <w:r w:rsidRPr="008D1F29">
            <w:rPr>
              <w:rFonts w:cs="Arial"/>
              <w:b/>
              <w:bCs/>
              <w:szCs w:val="20"/>
            </w:rPr>
            <w:fldChar w:fldCharType="end"/>
          </w:r>
        </w:p>
      </w:sdtContent>
    </w:sdt>
    <w:p w14:paraId="499C96FE" w14:textId="77777777" w:rsidR="009037CA" w:rsidRPr="008D1F29" w:rsidRDefault="009037CA" w:rsidP="008D1F29">
      <w:pPr>
        <w:pStyle w:val="2"/>
      </w:pPr>
      <w:bookmarkStart w:id="2" w:name="_Toc32402995"/>
      <w:r w:rsidRPr="008D1F29">
        <w:t>РАЗДЕЛ 1. ПРЕАМБУЛА</w:t>
      </w:r>
      <w:bookmarkEnd w:id="0"/>
      <w:bookmarkEnd w:id="2"/>
    </w:p>
    <w:p w14:paraId="17597CB8" w14:textId="2F301C60" w:rsidR="006E18A6" w:rsidRPr="008D1F29" w:rsidRDefault="006E18A6" w:rsidP="008D1F29">
      <w:pPr>
        <w:pStyle w:val="a5"/>
        <w:numPr>
          <w:ilvl w:val="1"/>
          <w:numId w:val="2"/>
        </w:numPr>
        <w:ind w:left="0" w:firstLine="0"/>
        <w:rPr>
          <w:rFonts w:cs="Arial"/>
          <w:b/>
          <w:noProof/>
          <w:szCs w:val="20"/>
        </w:rPr>
      </w:pPr>
      <w:r w:rsidRPr="008D1F29">
        <w:rPr>
          <w:rFonts w:cs="Arial"/>
          <w:noProof/>
          <w:szCs w:val="20"/>
        </w:rPr>
        <w:t>В настоящих Условиях используются термины и определения, содержащиеся в Разделе 1 «</w:t>
      </w:r>
      <w:r w:rsidRPr="008D1F29">
        <w:rPr>
          <w:rFonts w:cs="Arial"/>
          <w:szCs w:val="20"/>
        </w:rPr>
        <w:t>Правил расчетно-кассового обслуживания в ББР Банке (АО)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практикой»,</w:t>
      </w:r>
      <w:r w:rsidRPr="008D1F29">
        <w:rPr>
          <w:rFonts w:cs="Arial"/>
          <w:noProof/>
          <w:szCs w:val="20"/>
        </w:rPr>
        <w:t xml:space="preserve"> с учетом уточнения значения некоторых их них в преамбуле настоящих Условий, а также дополнительные термины и определения:</w:t>
      </w:r>
    </w:p>
    <w:p w14:paraId="69227610" w14:textId="77777777" w:rsidR="00E9394E" w:rsidRPr="008D1F29" w:rsidRDefault="006E18A6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/>
          <w:bCs w:val="0"/>
          <w:szCs w:val="20"/>
        </w:rPr>
      </w:pPr>
      <w:r w:rsidRPr="008D1F29">
        <w:rPr>
          <w:rFonts w:cs="Arial"/>
          <w:b/>
          <w:szCs w:val="20"/>
        </w:rPr>
        <w:t>Банк</w:t>
      </w:r>
      <w:r w:rsidRPr="008D1F29">
        <w:rPr>
          <w:rFonts w:cs="Arial"/>
          <w:bCs w:val="0"/>
          <w:szCs w:val="20"/>
        </w:rPr>
        <w:t xml:space="preserve"> – ББР Банк (Акционерное Общество).</w:t>
      </w:r>
    </w:p>
    <w:p w14:paraId="5D2BE061" w14:textId="7E4C9CC7" w:rsidR="00E9394E" w:rsidRPr="008D1F29" w:rsidRDefault="002C26C3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/>
          <w:bCs w:val="0"/>
          <w:szCs w:val="20"/>
        </w:rPr>
      </w:pPr>
      <w:r w:rsidRPr="008D1F29">
        <w:rPr>
          <w:rFonts w:cs="Arial"/>
          <w:b/>
          <w:bCs w:val="0"/>
          <w:szCs w:val="20"/>
          <w:lang w:val="ru-RU"/>
        </w:rPr>
        <w:t xml:space="preserve">Выплата ФСС – </w:t>
      </w:r>
      <w:r w:rsidR="005522AF" w:rsidRPr="008D1F29">
        <w:rPr>
          <w:rFonts w:cs="Arial"/>
          <w:bCs w:val="0"/>
          <w:szCs w:val="20"/>
          <w:lang w:val="ru-RU"/>
        </w:rPr>
        <w:t>выплаты</w:t>
      </w:r>
      <w:r w:rsidRPr="008D1F29">
        <w:rPr>
          <w:rFonts w:cs="Arial"/>
          <w:bCs w:val="0"/>
          <w:szCs w:val="20"/>
          <w:lang w:val="ru-RU"/>
        </w:rPr>
        <w:t xml:space="preserve"> Фонда Социального страхования</w:t>
      </w:r>
      <w:r w:rsidR="00344ED5" w:rsidRPr="008D1F29">
        <w:rPr>
          <w:rFonts w:cs="Arial"/>
          <w:bCs w:val="0"/>
          <w:szCs w:val="20"/>
          <w:lang w:val="ru-RU"/>
        </w:rPr>
        <w:t xml:space="preserve"> Российской Федерации (включая его отделения и филиалы отделений)</w:t>
      </w:r>
      <w:r w:rsidRPr="008D1F29">
        <w:rPr>
          <w:rFonts w:cs="Arial"/>
          <w:bCs w:val="0"/>
          <w:szCs w:val="20"/>
          <w:lang w:val="ru-RU"/>
        </w:rPr>
        <w:t xml:space="preserve"> </w:t>
      </w:r>
      <w:r w:rsidR="005522AF" w:rsidRPr="008D1F29">
        <w:rPr>
          <w:szCs w:val="20"/>
        </w:rPr>
        <w:t xml:space="preserve">за счет средств </w:t>
      </w:r>
      <w:r w:rsidRPr="008D1F29">
        <w:rPr>
          <w:szCs w:val="20"/>
        </w:rPr>
        <w:t>бюджетной системы Российской Федерации, предусмотренных частями 5.5</w:t>
      </w:r>
      <w:r w:rsidR="005522AF" w:rsidRPr="008D1F29">
        <w:rPr>
          <w:szCs w:val="20"/>
          <w:lang w:val="ru-RU"/>
        </w:rPr>
        <w:t>.</w:t>
      </w:r>
      <w:r w:rsidRPr="008D1F29">
        <w:rPr>
          <w:szCs w:val="20"/>
        </w:rPr>
        <w:t>и 5.6</w:t>
      </w:r>
      <w:r w:rsidR="005522AF" w:rsidRPr="008D1F29">
        <w:rPr>
          <w:szCs w:val="20"/>
          <w:lang w:val="ru-RU"/>
        </w:rPr>
        <w:t>.</w:t>
      </w:r>
      <w:r w:rsidRPr="008D1F29">
        <w:rPr>
          <w:szCs w:val="20"/>
        </w:rPr>
        <w:t xml:space="preserve"> ст. 30.5</w:t>
      </w:r>
      <w:r w:rsidR="005522AF" w:rsidRPr="008D1F29">
        <w:rPr>
          <w:szCs w:val="20"/>
          <w:lang w:val="ru-RU"/>
        </w:rPr>
        <w:t>.</w:t>
      </w:r>
      <w:r w:rsidR="00103A27" w:rsidRPr="008D1F29">
        <w:rPr>
          <w:szCs w:val="20"/>
        </w:rPr>
        <w:t xml:space="preserve"> Федерального закона от 27.</w:t>
      </w:r>
      <w:r w:rsidRPr="008D1F29">
        <w:rPr>
          <w:szCs w:val="20"/>
        </w:rPr>
        <w:t>06.2011 г. № 161-ФЗ «О национальной платежной системе»</w:t>
      </w:r>
      <w:r w:rsidRPr="008D1F29">
        <w:rPr>
          <w:szCs w:val="20"/>
          <w:lang w:val="ru-RU"/>
        </w:rPr>
        <w:t>.</w:t>
      </w:r>
    </w:p>
    <w:p w14:paraId="79FAD009" w14:textId="77777777" w:rsidR="00E9394E" w:rsidRPr="008D1F29" w:rsidRDefault="006E18A6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/>
          <w:bCs w:val="0"/>
          <w:szCs w:val="20"/>
        </w:rPr>
      </w:pPr>
      <w:r w:rsidRPr="008D1F29">
        <w:rPr>
          <w:rFonts w:cs="Arial"/>
          <w:b/>
        </w:rPr>
        <w:t>Держатель карты (Держатель)</w:t>
      </w:r>
      <w:r w:rsidRPr="008D1F29">
        <w:rPr>
          <w:rFonts w:cs="Arial"/>
        </w:rPr>
        <w:t xml:space="preserve"> – </w:t>
      </w:r>
      <w:r w:rsidRPr="008D1F29">
        <w:rPr>
          <w:rFonts w:cs="Arial"/>
          <w:lang w:val="ru-RU"/>
        </w:rPr>
        <w:t>Сотрудник Клиента</w:t>
      </w:r>
      <w:r w:rsidRPr="008D1F29">
        <w:rPr>
          <w:rFonts w:cs="Arial"/>
        </w:rPr>
        <w:t>, на имя которого Банком выпущена Карта.</w:t>
      </w:r>
    </w:p>
    <w:p w14:paraId="0A268321" w14:textId="7F3985CB" w:rsidR="006E18A6" w:rsidRPr="008D1F29" w:rsidRDefault="006E18A6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/>
          <w:bCs w:val="0"/>
          <w:szCs w:val="20"/>
        </w:rPr>
      </w:pPr>
      <w:r w:rsidRPr="008D1F29">
        <w:rPr>
          <w:b/>
        </w:rPr>
        <w:t xml:space="preserve">Договор </w:t>
      </w:r>
      <w:r w:rsidRPr="008D1F29">
        <w:t>– Договор между Клиентом и Банком о предоставлении в пользование зарплатных</w:t>
      </w:r>
      <w:r w:rsidR="009979BE" w:rsidRPr="008D1F29">
        <w:rPr>
          <w:lang w:val="ru-RU"/>
        </w:rPr>
        <w:t xml:space="preserve"> </w:t>
      </w:r>
      <w:r w:rsidRPr="008D1F29">
        <w:t>банковских карт ББР Банк</w:t>
      </w:r>
      <w:r w:rsidR="002771A9" w:rsidRPr="008D1F29">
        <w:rPr>
          <w:lang w:val="ru-RU"/>
        </w:rPr>
        <w:t>а</w:t>
      </w:r>
      <w:r w:rsidRPr="008D1F29">
        <w:t xml:space="preserve"> (АО) </w:t>
      </w:r>
      <w:r w:rsidR="00684323" w:rsidRPr="008D1F29">
        <w:t xml:space="preserve">физическим лицам – </w:t>
      </w:r>
      <w:r w:rsidR="004D6383" w:rsidRPr="008D1F29">
        <w:t>сотрудникам</w:t>
      </w:r>
      <w:r w:rsidRPr="008D1F29">
        <w:t xml:space="preserve"> Клиента.</w:t>
      </w:r>
      <w:r w:rsidRPr="008D1F29">
        <w:rPr>
          <w:rFonts w:cs="Arial"/>
          <w:spacing w:val="-1"/>
        </w:rPr>
        <w:t xml:space="preserve"> Составными и неотъемлемыми частями Договора являются:</w:t>
      </w:r>
    </w:p>
    <w:p w14:paraId="02812D8F" w14:textId="6E80BB8A" w:rsidR="006E18A6" w:rsidRPr="008D1F29" w:rsidRDefault="006E18A6" w:rsidP="008D1F29">
      <w:pPr>
        <w:pStyle w:val="a5"/>
        <w:numPr>
          <w:ilvl w:val="0"/>
          <w:numId w:val="1"/>
        </w:numPr>
        <w:rPr>
          <w:rFonts w:cs="Arial"/>
          <w:szCs w:val="20"/>
        </w:rPr>
      </w:pPr>
      <w:r w:rsidRPr="008D1F29">
        <w:rPr>
          <w:rFonts w:cs="Arial"/>
          <w:szCs w:val="20"/>
        </w:rPr>
        <w:t>Заявление о присоединении</w:t>
      </w:r>
      <w:r w:rsidR="00B11EC4" w:rsidRPr="008D1F29">
        <w:rPr>
          <w:rFonts w:cs="Arial"/>
          <w:szCs w:val="20"/>
        </w:rPr>
        <w:t>;</w:t>
      </w:r>
    </w:p>
    <w:p w14:paraId="30BD6CA4" w14:textId="43FBEFA6" w:rsidR="006E18A6" w:rsidRPr="008D1F29" w:rsidRDefault="006E18A6" w:rsidP="008D1F29">
      <w:pPr>
        <w:pStyle w:val="a5"/>
        <w:numPr>
          <w:ilvl w:val="0"/>
          <w:numId w:val="1"/>
        </w:numPr>
        <w:rPr>
          <w:rFonts w:cs="Arial"/>
          <w:szCs w:val="20"/>
        </w:rPr>
      </w:pPr>
      <w:r w:rsidRPr="008D1F29">
        <w:rPr>
          <w:rFonts w:cs="Arial"/>
          <w:szCs w:val="20"/>
        </w:rPr>
        <w:t>Правила РКО, включая настоящие Условия;</w:t>
      </w:r>
    </w:p>
    <w:p w14:paraId="6DFD9111" w14:textId="77777777" w:rsidR="006E18A6" w:rsidRPr="008D1F29" w:rsidRDefault="006E18A6" w:rsidP="008D1F29">
      <w:pPr>
        <w:pStyle w:val="a5"/>
        <w:numPr>
          <w:ilvl w:val="0"/>
          <w:numId w:val="1"/>
        </w:numPr>
        <w:rPr>
          <w:rFonts w:cs="Arial"/>
          <w:szCs w:val="20"/>
        </w:rPr>
      </w:pPr>
      <w:r w:rsidRPr="008D1F29">
        <w:rPr>
          <w:rFonts w:cs="Arial"/>
          <w:szCs w:val="20"/>
        </w:rPr>
        <w:t>документы, составленные Сторонами при заключении Договора и в ходе его исполнения по форме Приложений к настоящим Условиям;</w:t>
      </w:r>
    </w:p>
    <w:p w14:paraId="33B32094" w14:textId="531F8BEC" w:rsidR="006E18A6" w:rsidRPr="008D1F29" w:rsidRDefault="006E18A6" w:rsidP="008D1F29">
      <w:pPr>
        <w:pStyle w:val="a5"/>
        <w:numPr>
          <w:ilvl w:val="0"/>
          <w:numId w:val="1"/>
        </w:numPr>
        <w:rPr>
          <w:rFonts w:cs="Arial"/>
          <w:szCs w:val="20"/>
        </w:rPr>
      </w:pPr>
      <w:r w:rsidRPr="008D1F29">
        <w:rPr>
          <w:rFonts w:cs="Arial"/>
          <w:szCs w:val="20"/>
        </w:rPr>
        <w:lastRenderedPageBreak/>
        <w:t>иные документы, определяющие условия и правила предоставления в пользование зарплатных</w:t>
      </w:r>
      <w:r w:rsidR="006B7845" w:rsidRPr="008D1F29">
        <w:rPr>
          <w:rFonts w:cs="Arial"/>
          <w:szCs w:val="20"/>
        </w:rPr>
        <w:t xml:space="preserve"> </w:t>
      </w:r>
      <w:r w:rsidRPr="008D1F29">
        <w:rPr>
          <w:rFonts w:cs="Arial"/>
          <w:szCs w:val="20"/>
        </w:rPr>
        <w:t>банковских карт ББР Банк</w:t>
      </w:r>
      <w:r w:rsidR="00E83981" w:rsidRPr="008D1F29">
        <w:rPr>
          <w:rFonts w:cs="Arial"/>
          <w:szCs w:val="20"/>
        </w:rPr>
        <w:t>а</w:t>
      </w:r>
      <w:r w:rsidRPr="008D1F29">
        <w:rPr>
          <w:rFonts w:cs="Arial"/>
          <w:szCs w:val="20"/>
        </w:rPr>
        <w:t xml:space="preserve"> (АО), которые согласно Правилам РКО и настоящим Условиям являются неотъемлемыми частями Договора.</w:t>
      </w:r>
    </w:p>
    <w:p w14:paraId="79F59AB7" w14:textId="621B69E5" w:rsidR="006E18A6" w:rsidRPr="008D1F29" w:rsidRDefault="006E18A6" w:rsidP="008D1F29">
      <w:pPr>
        <w:pStyle w:val="ae"/>
        <w:ind w:firstLine="709"/>
        <w:rPr>
          <w:rFonts w:cs="Arial"/>
        </w:rPr>
      </w:pPr>
      <w:r w:rsidRPr="008D1F29">
        <w:rPr>
          <w:rFonts w:cs="Arial"/>
        </w:rPr>
        <w:t>Договор является смешанным договором (п.3 ст. 421 ГК РФ), регулирующим группы правоотношений Сторон, связанные с открытием и ведением Счетов, с предоставлением и обслуживанием зарплатн</w:t>
      </w:r>
      <w:r w:rsidR="006B7845" w:rsidRPr="008D1F29">
        <w:rPr>
          <w:rFonts w:cs="Arial"/>
        </w:rPr>
        <w:t xml:space="preserve">ых </w:t>
      </w:r>
      <w:r w:rsidRPr="008D1F29">
        <w:rPr>
          <w:rFonts w:cs="Arial"/>
        </w:rPr>
        <w:t>банковск</w:t>
      </w:r>
      <w:r w:rsidR="006B7845" w:rsidRPr="008D1F29">
        <w:rPr>
          <w:rFonts w:cs="Arial"/>
        </w:rPr>
        <w:t xml:space="preserve">их </w:t>
      </w:r>
      <w:r w:rsidRPr="008D1F29">
        <w:rPr>
          <w:rFonts w:cs="Arial"/>
        </w:rPr>
        <w:t xml:space="preserve">карт. </w:t>
      </w:r>
    </w:p>
    <w:p w14:paraId="5E3D4D39" w14:textId="25AC68D3" w:rsidR="00A674A9" w:rsidRPr="008D1F29" w:rsidRDefault="00A674A9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/>
        </w:rPr>
      </w:pPr>
      <w:r w:rsidRPr="008D1F29">
        <w:rPr>
          <w:rFonts w:cs="Arial"/>
          <w:b/>
        </w:rPr>
        <w:t>Зарплатная банковская карта</w:t>
      </w:r>
      <w:r w:rsidR="007567D9" w:rsidRPr="008D1F29">
        <w:rPr>
          <w:rFonts w:cs="Arial"/>
          <w:b/>
          <w:lang w:val="ru-RU"/>
        </w:rPr>
        <w:t xml:space="preserve"> (Карта)</w:t>
      </w:r>
      <w:r w:rsidR="00701A9B" w:rsidRPr="008D1F29">
        <w:rPr>
          <w:rFonts w:cs="Arial"/>
          <w:b/>
        </w:rPr>
        <w:t xml:space="preserve"> </w:t>
      </w:r>
      <w:r w:rsidR="00701A9B" w:rsidRPr="008D1F29">
        <w:rPr>
          <w:rFonts w:cs="Arial"/>
        </w:rPr>
        <w:t xml:space="preserve">– </w:t>
      </w:r>
      <w:r w:rsidR="005F0ACB" w:rsidRPr="008D1F29">
        <w:rPr>
          <w:rFonts w:cs="Arial"/>
          <w:szCs w:val="20"/>
        </w:rPr>
        <w:t>эмитируемая Банком в соответствии с правилами платежных систем расчетная карта,</w:t>
      </w:r>
      <w:r w:rsidR="005F0ACB" w:rsidRPr="008D1F29">
        <w:rPr>
          <w:rFonts w:cs="Arial"/>
          <w:szCs w:val="20"/>
          <w:lang w:val="ru-RU"/>
        </w:rPr>
        <w:t xml:space="preserve"> выпущенная в рамках тарифа «Зарплатный»</w:t>
      </w:r>
      <w:r w:rsidR="00701A9B" w:rsidRPr="008D1F29">
        <w:rPr>
          <w:rFonts w:cs="Arial"/>
        </w:rPr>
        <w:t>, используем</w:t>
      </w:r>
      <w:r w:rsidR="00EE47E9" w:rsidRPr="008D1F29">
        <w:rPr>
          <w:rFonts w:cs="Arial"/>
          <w:lang w:val="ru-RU"/>
        </w:rPr>
        <w:t>ая</w:t>
      </w:r>
      <w:r w:rsidR="009C0ACA" w:rsidRPr="008D1F29">
        <w:rPr>
          <w:rFonts w:cs="Arial"/>
        </w:rPr>
        <w:t xml:space="preserve"> </w:t>
      </w:r>
      <w:r w:rsidR="00DB55A1" w:rsidRPr="008D1F29">
        <w:rPr>
          <w:rFonts w:cs="Arial"/>
          <w:lang w:val="ru-RU"/>
        </w:rPr>
        <w:t>Сотрудником</w:t>
      </w:r>
      <w:r w:rsidR="005F0ACB" w:rsidRPr="008D1F29">
        <w:rPr>
          <w:rFonts w:cs="Arial"/>
          <w:lang w:val="ru-RU"/>
        </w:rPr>
        <w:t xml:space="preserve"> Клиента</w:t>
      </w:r>
      <w:r w:rsidR="00DB55A1" w:rsidRPr="008D1F29">
        <w:rPr>
          <w:rFonts w:cs="Arial"/>
          <w:lang w:val="ru-RU"/>
        </w:rPr>
        <w:t xml:space="preserve"> </w:t>
      </w:r>
      <w:r w:rsidR="00701A9B" w:rsidRPr="008D1F29">
        <w:rPr>
          <w:rFonts w:cs="Arial"/>
        </w:rPr>
        <w:t xml:space="preserve">для </w:t>
      </w:r>
      <w:r w:rsidR="00DB55A1" w:rsidRPr="008D1F29">
        <w:rPr>
          <w:rFonts w:cs="Arial"/>
          <w:lang w:val="ru-RU"/>
        </w:rPr>
        <w:t xml:space="preserve">распоряжения полученными суммами </w:t>
      </w:r>
      <w:r w:rsidR="009979BE" w:rsidRPr="008D1F29">
        <w:rPr>
          <w:rFonts w:cs="Arial"/>
        </w:rPr>
        <w:t>З</w:t>
      </w:r>
      <w:r w:rsidR="00701A9B" w:rsidRPr="008D1F29">
        <w:rPr>
          <w:rFonts w:cs="Arial"/>
        </w:rPr>
        <w:t>аработной платы</w:t>
      </w:r>
      <w:r w:rsidR="006505A4" w:rsidRPr="008D1F29">
        <w:rPr>
          <w:rFonts w:cs="Arial"/>
          <w:lang w:val="ru-RU"/>
        </w:rPr>
        <w:t xml:space="preserve"> и Выплат ФСС</w:t>
      </w:r>
      <w:r w:rsidR="009C0ACA" w:rsidRPr="008D1F29">
        <w:rPr>
          <w:rFonts w:cs="Arial"/>
        </w:rPr>
        <w:t>.</w:t>
      </w:r>
      <w:r w:rsidR="007567D9" w:rsidRPr="008D1F29">
        <w:rPr>
          <w:rFonts w:cs="Arial"/>
          <w:lang w:val="ru-RU"/>
        </w:rPr>
        <w:t xml:space="preserve"> </w:t>
      </w:r>
      <w:r w:rsidR="007567D9" w:rsidRPr="008D1F29">
        <w:rPr>
          <w:rFonts w:cs="Arial"/>
          <w:szCs w:val="20"/>
        </w:rPr>
        <w:t xml:space="preserve">Использование </w:t>
      </w:r>
      <w:r w:rsidR="007567D9" w:rsidRPr="008D1F29">
        <w:rPr>
          <w:rFonts w:cs="Arial"/>
          <w:szCs w:val="20"/>
          <w:lang w:val="ru-RU"/>
        </w:rPr>
        <w:t>К</w:t>
      </w:r>
      <w:r w:rsidR="007567D9" w:rsidRPr="008D1F29">
        <w:rPr>
          <w:rFonts w:cs="Arial"/>
          <w:szCs w:val="20"/>
        </w:rPr>
        <w:t>арты регулируется законодательством Российской Федерации, правилами Платежных систем, Условиями</w:t>
      </w:r>
      <w:r w:rsidR="007567D9" w:rsidRPr="008D1F29">
        <w:rPr>
          <w:rFonts w:cs="Arial"/>
          <w:szCs w:val="20"/>
          <w:lang w:val="ru-RU"/>
        </w:rPr>
        <w:t xml:space="preserve"> выпуска и обслуживания банковских карт ББР Банк (АО)</w:t>
      </w:r>
      <w:r w:rsidR="007567D9" w:rsidRPr="008D1F29">
        <w:rPr>
          <w:rFonts w:cs="Arial"/>
          <w:szCs w:val="20"/>
        </w:rPr>
        <w:t xml:space="preserve"> и действующими Тарифами по банковским картам</w:t>
      </w:r>
      <w:r w:rsidR="007567D9" w:rsidRPr="008D1F29">
        <w:rPr>
          <w:rFonts w:cs="Arial"/>
          <w:szCs w:val="20"/>
          <w:lang w:val="ru-RU"/>
        </w:rPr>
        <w:t>.</w:t>
      </w:r>
    </w:p>
    <w:p w14:paraId="70C86F87" w14:textId="32F24DDE" w:rsidR="004E71B0" w:rsidRPr="008D1F29" w:rsidRDefault="004E71B0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szCs w:val="20"/>
        </w:rPr>
      </w:pPr>
      <w:r w:rsidRPr="008D1F29">
        <w:rPr>
          <w:rFonts w:cs="Arial"/>
          <w:b/>
          <w:szCs w:val="20"/>
        </w:rPr>
        <w:t>Заработная плата</w:t>
      </w:r>
      <w:r w:rsidRPr="008D1F29">
        <w:rPr>
          <w:rFonts w:cs="Arial"/>
          <w:szCs w:val="20"/>
        </w:rPr>
        <w:t xml:space="preserve"> – заработная плата, стипендии, премии, материальная помощь,  иные выплаты в рамках Трудового законодательства Российской Федерации, а также авансы, возмещение командировочных, представительских, хозяйственных расходов, дивиденды (распределенная прибыль), переводимые Клиентом в соответствии с действующим законодательством Российской Федерации в пользу своих сотрудников, являющи</w:t>
      </w:r>
      <w:r w:rsidR="006F528C" w:rsidRPr="008D1F29">
        <w:rPr>
          <w:rFonts w:cs="Arial"/>
          <w:szCs w:val="20"/>
          <w:lang w:val="ru-RU"/>
        </w:rPr>
        <w:t>х</w:t>
      </w:r>
      <w:r w:rsidRPr="008D1F29">
        <w:rPr>
          <w:rFonts w:cs="Arial"/>
          <w:szCs w:val="20"/>
        </w:rPr>
        <w:t>ся его акционерами (участниками)</w:t>
      </w:r>
      <w:r w:rsidR="00567D97" w:rsidRPr="008D1F29">
        <w:rPr>
          <w:rFonts w:cs="Arial"/>
          <w:szCs w:val="20"/>
        </w:rPr>
        <w:t xml:space="preserve">, </w:t>
      </w:r>
      <w:r w:rsidRPr="008D1F29">
        <w:rPr>
          <w:rFonts w:cs="Arial"/>
          <w:szCs w:val="20"/>
        </w:rPr>
        <w:t>социальные выплаты, предусмотренные законодательством Российской Федерации.</w:t>
      </w:r>
    </w:p>
    <w:p w14:paraId="546B767E" w14:textId="623E26DD" w:rsidR="006E18A6" w:rsidRPr="008D1F29" w:rsidRDefault="006E18A6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</w:rPr>
      </w:pPr>
      <w:r w:rsidRPr="008D1F29">
        <w:rPr>
          <w:rFonts w:cs="Arial"/>
          <w:b/>
        </w:rPr>
        <w:t>Заявление о присоединении</w:t>
      </w:r>
      <w:r w:rsidRPr="008D1F29">
        <w:rPr>
          <w:rFonts w:cs="Arial"/>
          <w:b/>
          <w:lang w:val="ru-RU"/>
        </w:rPr>
        <w:t xml:space="preserve"> (Заявление)</w:t>
      </w:r>
      <w:r w:rsidRPr="008D1F29">
        <w:rPr>
          <w:rFonts w:cs="Arial"/>
        </w:rPr>
        <w:t xml:space="preserve"> – документ на бумажном носителе</w:t>
      </w:r>
      <w:r w:rsidR="00CB7DB9" w:rsidRPr="008D1F29">
        <w:rPr>
          <w:rFonts w:cs="Arial"/>
          <w:lang w:val="ru-RU"/>
        </w:rPr>
        <w:t xml:space="preserve"> или, при наличии технической возможности, электронный документ,</w:t>
      </w:r>
      <w:r w:rsidRPr="008D1F29">
        <w:rPr>
          <w:rFonts w:cs="Arial"/>
        </w:rPr>
        <w:t xml:space="preserve"> подписанный Клиентом, содержащий сведения о Клиенте и предложение (оферту) Клиента Банку заключить Договор в соответствии с настоящими Условиями.</w:t>
      </w:r>
      <w:r w:rsidRPr="008D1F29">
        <w:rPr>
          <w:rFonts w:cs="Arial"/>
          <w:color w:val="FF0000"/>
        </w:rPr>
        <w:t xml:space="preserve"> </w:t>
      </w:r>
    </w:p>
    <w:p w14:paraId="0F56CC60" w14:textId="77777777" w:rsidR="00E9394E" w:rsidRPr="008D1F29" w:rsidRDefault="006E18A6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/>
          <w:bCs w:val="0"/>
          <w:szCs w:val="20"/>
        </w:rPr>
      </w:pPr>
      <w:r w:rsidRPr="008D1F29">
        <w:rPr>
          <w:b/>
          <w:szCs w:val="20"/>
        </w:rPr>
        <w:t xml:space="preserve">Клиент </w:t>
      </w:r>
      <w:r w:rsidRPr="008D1F29">
        <w:rPr>
          <w:rFonts w:cs="Arial"/>
          <w:szCs w:val="20"/>
        </w:rPr>
        <w:t>–</w:t>
      </w:r>
      <w:r w:rsidRPr="008D1F29">
        <w:rPr>
          <w:szCs w:val="20"/>
          <w:lang w:val="ru-RU"/>
        </w:rPr>
        <w:t xml:space="preserve"> </w:t>
      </w:r>
      <w:r w:rsidRPr="008D1F29">
        <w:rPr>
          <w:rFonts w:cs="Arial"/>
        </w:rPr>
        <w:t>юридическое лицо, индивидуальный предприниматель или физическое лицо, занимающееся в установленном законодательством Российской Федерации порядке частной практикой, заключающее или заключившее с Банком Договор.</w:t>
      </w:r>
    </w:p>
    <w:p w14:paraId="7C5A8930" w14:textId="79C72813" w:rsidR="00C95B64" w:rsidRPr="008D1F29" w:rsidRDefault="006E18A6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/>
          <w:bCs w:val="0"/>
          <w:szCs w:val="20"/>
        </w:rPr>
      </w:pPr>
      <w:r w:rsidRPr="008D1F29">
        <w:rPr>
          <w:b/>
          <w:bCs w:val="0"/>
          <w:szCs w:val="20"/>
        </w:rPr>
        <w:t xml:space="preserve">Нерезидент </w:t>
      </w:r>
      <w:r w:rsidRPr="008D1F29">
        <w:rPr>
          <w:rFonts w:cs="Arial"/>
          <w:szCs w:val="20"/>
        </w:rPr>
        <w:t>–</w:t>
      </w:r>
      <w:r w:rsidRPr="008D1F29">
        <w:rPr>
          <w:szCs w:val="20"/>
        </w:rPr>
        <w:t xml:space="preserve"> физическое лицо, не являющееся Резидентом.</w:t>
      </w:r>
    </w:p>
    <w:p w14:paraId="7C62BE55" w14:textId="0565DFAE" w:rsidR="00242BA5" w:rsidRPr="008D1F29" w:rsidRDefault="009979BE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/>
          <w:bCs w:val="0"/>
          <w:szCs w:val="20"/>
        </w:rPr>
      </w:pPr>
      <w:r w:rsidRPr="008D1F29">
        <w:rPr>
          <w:b/>
          <w:bCs w:val="0"/>
          <w:szCs w:val="20"/>
          <w:lang w:val="ru-RU"/>
        </w:rPr>
        <w:t xml:space="preserve">Правила </w:t>
      </w:r>
      <w:r w:rsidR="000E4B26" w:rsidRPr="008D1F29">
        <w:rPr>
          <w:b/>
          <w:bCs w:val="0"/>
          <w:szCs w:val="20"/>
          <w:lang w:val="ru-RU"/>
        </w:rPr>
        <w:t>–</w:t>
      </w:r>
      <w:r w:rsidRPr="008D1F29">
        <w:rPr>
          <w:b/>
          <w:bCs w:val="0"/>
          <w:szCs w:val="20"/>
          <w:lang w:val="ru-RU"/>
        </w:rPr>
        <w:t xml:space="preserve"> </w:t>
      </w:r>
      <w:r w:rsidR="000E4B26" w:rsidRPr="008D1F29">
        <w:rPr>
          <w:b/>
          <w:bCs w:val="0"/>
          <w:szCs w:val="20"/>
          <w:lang w:val="ru-RU"/>
        </w:rPr>
        <w:t>«</w:t>
      </w:r>
      <w:r w:rsidR="00242BA5" w:rsidRPr="008D1F29">
        <w:rPr>
          <w:rFonts w:cs="Arial"/>
        </w:rPr>
        <w:t xml:space="preserve">Правила выпуска и обслуживания банковских карт </w:t>
      </w:r>
      <w:r w:rsidR="00242BA5" w:rsidRPr="008D1F29">
        <w:rPr>
          <w:rFonts w:cs="Arial"/>
          <w:szCs w:val="20"/>
        </w:rPr>
        <w:t>ББР Банк</w:t>
      </w:r>
      <w:r w:rsidR="000E4B26" w:rsidRPr="008D1F29">
        <w:rPr>
          <w:rFonts w:cs="Arial"/>
          <w:szCs w:val="20"/>
          <w:lang w:val="ru-RU"/>
        </w:rPr>
        <w:t>а</w:t>
      </w:r>
      <w:r w:rsidR="00242BA5" w:rsidRPr="008D1F29">
        <w:rPr>
          <w:rFonts w:cs="Arial"/>
          <w:szCs w:val="20"/>
        </w:rPr>
        <w:t xml:space="preserve"> (АО)</w:t>
      </w:r>
      <w:r w:rsidR="000E4B26" w:rsidRPr="008D1F29">
        <w:rPr>
          <w:rFonts w:cs="Arial"/>
          <w:szCs w:val="20"/>
          <w:lang w:val="ru-RU"/>
        </w:rPr>
        <w:t xml:space="preserve">» или, при включении данного документа в Правила комплексного банковского обслуживания </w:t>
      </w:r>
      <w:r w:rsidR="0090382A" w:rsidRPr="008D1F29">
        <w:rPr>
          <w:rFonts w:cs="Arial"/>
          <w:szCs w:val="20"/>
          <w:lang w:val="ru-RU"/>
        </w:rPr>
        <w:t xml:space="preserve">физических лиц </w:t>
      </w:r>
      <w:r w:rsidR="000E4B26" w:rsidRPr="008D1F29">
        <w:rPr>
          <w:rFonts w:cs="Arial"/>
          <w:szCs w:val="20"/>
          <w:lang w:val="ru-RU"/>
        </w:rPr>
        <w:t>в ББР Банке (АО) - «Условия выпуска и обслуживания банковских карт ББР Банк (АО)»</w:t>
      </w:r>
      <w:r w:rsidR="00242BA5" w:rsidRPr="008D1F29">
        <w:rPr>
          <w:rFonts w:cs="Arial"/>
          <w:szCs w:val="20"/>
          <w:lang w:val="ru-RU"/>
        </w:rPr>
        <w:t>.</w:t>
      </w:r>
    </w:p>
    <w:p w14:paraId="732CB990" w14:textId="44B06001" w:rsidR="0037297F" w:rsidRPr="008D1F29" w:rsidRDefault="006E18A6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/>
          <w:bCs w:val="0"/>
          <w:szCs w:val="20"/>
        </w:rPr>
      </w:pPr>
      <w:r w:rsidRPr="008D1F29">
        <w:rPr>
          <w:rFonts w:cs="Arial"/>
          <w:b/>
        </w:rPr>
        <w:t xml:space="preserve">Правила РКО </w:t>
      </w:r>
      <w:r w:rsidRPr="008D1F29">
        <w:rPr>
          <w:rFonts w:cs="Arial"/>
          <w:szCs w:val="20"/>
        </w:rPr>
        <w:t>–</w:t>
      </w:r>
      <w:r w:rsidRPr="008D1F29">
        <w:rPr>
          <w:rFonts w:cs="Arial"/>
          <w:b/>
        </w:rPr>
        <w:t xml:space="preserve"> </w:t>
      </w:r>
      <w:r w:rsidRPr="008D1F29">
        <w:rPr>
          <w:rFonts w:cs="Arial"/>
        </w:rPr>
        <w:t>Правила расчетно-кассового обслуживания в ББР Банке (АО)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практикой, включая настоящие Условия и Приложения к Правилам РКО и Условиям.</w:t>
      </w:r>
    </w:p>
    <w:p w14:paraId="15D7BEBA" w14:textId="3CCBCEF6" w:rsidR="0037297F" w:rsidRPr="008D1F29" w:rsidRDefault="0037297F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/>
          <w:bCs w:val="0"/>
          <w:szCs w:val="20"/>
        </w:rPr>
      </w:pPr>
      <w:r w:rsidRPr="008D1F29">
        <w:rPr>
          <w:b/>
          <w:szCs w:val="20"/>
        </w:rPr>
        <w:t xml:space="preserve">Рабочий день </w:t>
      </w:r>
      <w:r w:rsidRPr="008D1F29">
        <w:rPr>
          <w:szCs w:val="20"/>
        </w:rPr>
        <w:t>– любой день, когда подразделения Банка осуществляют обслуживание Клиента в соответствии с графиком работы соответствующего подразделения Банка, кроме установленных законодательством выходных (суббота и воскресенье) и нерабочих праздничных дней, а также выходных дней, перенесенных на рабочие дни решением Правительства Российской Федерации.</w:t>
      </w:r>
    </w:p>
    <w:p w14:paraId="10BCB153" w14:textId="71CF9645" w:rsidR="006E18A6" w:rsidRPr="008D1F29" w:rsidRDefault="006E18A6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/>
          <w:bCs w:val="0"/>
          <w:szCs w:val="20"/>
        </w:rPr>
      </w:pPr>
      <w:r w:rsidRPr="008D1F29">
        <w:rPr>
          <w:b/>
          <w:bCs w:val="0"/>
          <w:szCs w:val="20"/>
        </w:rPr>
        <w:t xml:space="preserve">Резидент </w:t>
      </w:r>
      <w:r w:rsidRPr="008D1F29">
        <w:rPr>
          <w:szCs w:val="20"/>
        </w:rPr>
        <w:t xml:space="preserve">– физическое лицо в значении, установленном для целей </w:t>
      </w:r>
      <w:r w:rsidR="00B0713D" w:rsidRPr="008D1F29">
        <w:rPr>
          <w:szCs w:val="20"/>
          <w:lang w:val="ru-RU"/>
        </w:rPr>
        <w:t>законодательств</w:t>
      </w:r>
      <w:r w:rsidR="005F449C" w:rsidRPr="008D1F29">
        <w:rPr>
          <w:szCs w:val="20"/>
          <w:lang w:val="ru-RU"/>
        </w:rPr>
        <w:t>ом</w:t>
      </w:r>
      <w:r w:rsidR="00B0713D" w:rsidRPr="008D1F29">
        <w:rPr>
          <w:szCs w:val="20"/>
          <w:lang w:val="ru-RU"/>
        </w:rPr>
        <w:t xml:space="preserve"> о валютном регулировании и валютном контроле </w:t>
      </w:r>
      <w:r w:rsidRPr="008D1F29">
        <w:rPr>
          <w:szCs w:val="20"/>
        </w:rPr>
        <w:t>Российской Федерации в соответствии с Федеральным законом от 10.12.2003г. №173-ФЗ «О валютном регулировании и валютном контроле».</w:t>
      </w:r>
    </w:p>
    <w:p w14:paraId="31EB8921" w14:textId="49A971E8" w:rsidR="00A674A9" w:rsidRPr="008D1F29" w:rsidRDefault="004F25AE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/>
          <w:szCs w:val="20"/>
        </w:rPr>
      </w:pPr>
      <w:r w:rsidRPr="008D1F29">
        <w:rPr>
          <w:b/>
          <w:szCs w:val="20"/>
        </w:rPr>
        <w:t xml:space="preserve">Расчетный счет </w:t>
      </w:r>
      <w:r w:rsidRPr="008D1F29">
        <w:rPr>
          <w:rFonts w:cs="Arial"/>
          <w:b/>
          <w:szCs w:val="20"/>
        </w:rPr>
        <w:t xml:space="preserve">– </w:t>
      </w:r>
      <w:r w:rsidR="004E5496" w:rsidRPr="008D1F29">
        <w:rPr>
          <w:rFonts w:cs="Arial"/>
          <w:szCs w:val="20"/>
        </w:rPr>
        <w:t>счет</w:t>
      </w:r>
      <w:r w:rsidR="00A674A9" w:rsidRPr="008D1F29">
        <w:t xml:space="preserve"> </w:t>
      </w:r>
      <w:r w:rsidR="00A674A9" w:rsidRPr="008D1F29">
        <w:rPr>
          <w:rFonts w:cs="Arial"/>
          <w:szCs w:val="20"/>
        </w:rPr>
        <w:t>Клиента, открытый в Банке в соответствии с Правилами РКО</w:t>
      </w:r>
      <w:r w:rsidR="00DA0CB6">
        <w:rPr>
          <w:rFonts w:cs="Arial"/>
          <w:szCs w:val="20"/>
          <w:lang w:val="ru-RU"/>
        </w:rPr>
        <w:t>.</w:t>
      </w:r>
      <w:r w:rsidR="00A674A9" w:rsidRPr="008D1F29">
        <w:rPr>
          <w:rFonts w:cs="Arial"/>
          <w:szCs w:val="20"/>
        </w:rPr>
        <w:t xml:space="preserve"> </w:t>
      </w:r>
    </w:p>
    <w:p w14:paraId="33F897DF" w14:textId="5D577C0F" w:rsidR="006E18A6" w:rsidRPr="008D1F29" w:rsidRDefault="00286E77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/>
          <w:szCs w:val="20"/>
        </w:rPr>
      </w:pPr>
      <w:r w:rsidRPr="008D1F29">
        <w:rPr>
          <w:b/>
        </w:rPr>
        <w:t>Система ДБО</w:t>
      </w:r>
      <w:r w:rsidRPr="008D1F29">
        <w:t xml:space="preserve"> – система дистанционного банковского обслуживания, часть корпоративной информационной системы Банка (организационно-техническая система, представляющая собой совокупность программного, аппаратного и технологического обеспечения Банка), с помощью которой осуществляется формирование, обработка, передача, прием, хранение, защита электронных документов, заверение их электронной подписью и предназначенная для удаленного обслуживания Клиента с использованием информационно-телекоммуникационной сети Интернет или специализированного Мобильного приложения для Мобильного устройства, обеспечивающая подготовку, передачу, прием, обработку ЭД, предоставление информации о движении средств по Счету(ам).</w:t>
      </w:r>
      <w:r w:rsidRPr="008D1F29">
        <w:rPr>
          <w:b/>
        </w:rPr>
        <w:t xml:space="preserve"> </w:t>
      </w:r>
    </w:p>
    <w:p w14:paraId="62E71A87" w14:textId="5DF8FD8B" w:rsidR="00242BA5" w:rsidRPr="008D1F29" w:rsidRDefault="00A2085B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/>
          <w:bCs w:val="0"/>
          <w:szCs w:val="20"/>
        </w:rPr>
      </w:pPr>
      <w:r w:rsidRPr="008D1F29">
        <w:rPr>
          <w:rFonts w:cs="Arial"/>
          <w:b/>
          <w:lang w:val="ru-RU"/>
        </w:rPr>
        <w:t xml:space="preserve"> Счет</w:t>
      </w:r>
      <w:r w:rsidR="005F0ACB" w:rsidRPr="008D1F29">
        <w:rPr>
          <w:rFonts w:cs="Arial"/>
          <w:b/>
          <w:lang w:val="ru-RU"/>
        </w:rPr>
        <w:t xml:space="preserve"> Карты</w:t>
      </w:r>
      <w:r w:rsidR="005F0ACB" w:rsidRPr="008D1F29">
        <w:rPr>
          <w:rFonts w:cs="Arial"/>
          <w:szCs w:val="20"/>
        </w:rPr>
        <w:t xml:space="preserve"> </w:t>
      </w:r>
      <w:r w:rsidR="006E18A6" w:rsidRPr="008D1F29">
        <w:rPr>
          <w:rFonts w:cs="Arial"/>
          <w:szCs w:val="20"/>
        </w:rPr>
        <w:t xml:space="preserve">- </w:t>
      </w:r>
      <w:r w:rsidR="00242BA5" w:rsidRPr="008D1F29">
        <w:rPr>
          <w:rFonts w:cs="Arial"/>
          <w:szCs w:val="20"/>
        </w:rPr>
        <w:t xml:space="preserve">текущий (банковский) счет, </w:t>
      </w:r>
      <w:r w:rsidR="009149E4" w:rsidRPr="008D1F29">
        <w:rPr>
          <w:rFonts w:cs="Arial"/>
          <w:szCs w:val="20"/>
          <w:lang w:val="ru-RU"/>
        </w:rPr>
        <w:t xml:space="preserve">как инструмент расчетов, </w:t>
      </w:r>
      <w:r w:rsidR="00242BA5" w:rsidRPr="008D1F29">
        <w:rPr>
          <w:rFonts w:cs="Arial"/>
          <w:szCs w:val="20"/>
        </w:rPr>
        <w:t xml:space="preserve">открываемый Банком Сотруднику Клиента в рамках </w:t>
      </w:r>
      <w:r w:rsidR="006B7845" w:rsidRPr="008D1F29">
        <w:rPr>
          <w:rFonts w:cs="Arial"/>
          <w:szCs w:val="20"/>
          <w:lang w:val="ru-RU"/>
        </w:rPr>
        <w:t xml:space="preserve">действующих </w:t>
      </w:r>
      <w:r w:rsidR="001324F8" w:rsidRPr="008D1F29">
        <w:rPr>
          <w:rFonts w:cs="Arial"/>
          <w:szCs w:val="20"/>
          <w:lang w:val="ru-RU"/>
        </w:rPr>
        <w:t>Условий</w:t>
      </w:r>
      <w:r w:rsidR="00242BA5" w:rsidRPr="008D1F29">
        <w:rPr>
          <w:rFonts w:cs="Arial"/>
          <w:szCs w:val="20"/>
        </w:rPr>
        <w:t xml:space="preserve"> выпуска и обслуживания банковских карт ББР Банк (АО)</w:t>
      </w:r>
      <w:r w:rsidR="006B7845" w:rsidRPr="008D1F29">
        <w:rPr>
          <w:rFonts w:cs="Arial"/>
          <w:szCs w:val="20"/>
          <w:lang w:val="ru-RU"/>
        </w:rPr>
        <w:t>.</w:t>
      </w:r>
      <w:r w:rsidR="009F238D" w:rsidRPr="008D1F29">
        <w:rPr>
          <w:rFonts w:cs="Arial"/>
          <w:szCs w:val="20"/>
        </w:rPr>
        <w:t xml:space="preserve"> </w:t>
      </w:r>
    </w:p>
    <w:p w14:paraId="56F1A90C" w14:textId="77777777" w:rsidR="006E18A6" w:rsidRPr="008D1F29" w:rsidRDefault="006E18A6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/>
          <w:bCs w:val="0"/>
          <w:szCs w:val="20"/>
        </w:rPr>
      </w:pPr>
      <w:r w:rsidRPr="008D1F29">
        <w:rPr>
          <w:b/>
          <w:szCs w:val="20"/>
          <w:lang w:val="ru-RU"/>
        </w:rPr>
        <w:t>Сотрудник</w:t>
      </w:r>
      <w:r w:rsidRPr="008D1F29">
        <w:rPr>
          <w:b/>
          <w:szCs w:val="20"/>
        </w:rPr>
        <w:t xml:space="preserve"> </w:t>
      </w:r>
      <w:r w:rsidRPr="008D1F29">
        <w:rPr>
          <w:szCs w:val="20"/>
        </w:rPr>
        <w:t xml:space="preserve">– </w:t>
      </w:r>
      <w:r w:rsidRPr="008D1F29">
        <w:rPr>
          <w:szCs w:val="20"/>
          <w:lang w:val="ru-RU"/>
        </w:rPr>
        <w:t xml:space="preserve">физическое лицо - </w:t>
      </w:r>
      <w:r w:rsidRPr="008D1F29">
        <w:rPr>
          <w:szCs w:val="20"/>
        </w:rPr>
        <w:t xml:space="preserve">сотрудник </w:t>
      </w:r>
      <w:r w:rsidRPr="008D1F29">
        <w:rPr>
          <w:szCs w:val="20"/>
          <w:lang w:val="ru-RU"/>
        </w:rPr>
        <w:t>Клиента (</w:t>
      </w:r>
      <w:r w:rsidRPr="008D1F29">
        <w:rPr>
          <w:szCs w:val="20"/>
        </w:rPr>
        <w:t>Предприятия (Организации) или учащийся/</w:t>
      </w:r>
      <w:r w:rsidRPr="008D1F29">
        <w:rPr>
          <w:szCs w:val="20"/>
          <w:lang w:val="ru-RU"/>
        </w:rPr>
        <w:t xml:space="preserve"> </w:t>
      </w:r>
      <w:r w:rsidRPr="008D1F29">
        <w:rPr>
          <w:szCs w:val="20"/>
        </w:rPr>
        <w:t>студент/</w:t>
      </w:r>
      <w:r w:rsidRPr="008D1F29">
        <w:rPr>
          <w:szCs w:val="20"/>
          <w:lang w:val="ru-RU"/>
        </w:rPr>
        <w:t xml:space="preserve"> </w:t>
      </w:r>
      <w:r w:rsidRPr="008D1F29">
        <w:rPr>
          <w:szCs w:val="20"/>
        </w:rPr>
        <w:t>аспирант/</w:t>
      </w:r>
      <w:r w:rsidRPr="008D1F29">
        <w:rPr>
          <w:szCs w:val="20"/>
          <w:lang w:val="ru-RU"/>
        </w:rPr>
        <w:t xml:space="preserve"> сотрудник</w:t>
      </w:r>
      <w:r w:rsidRPr="008D1F29">
        <w:rPr>
          <w:szCs w:val="20"/>
        </w:rPr>
        <w:t xml:space="preserve"> Учебного заведения</w:t>
      </w:r>
      <w:r w:rsidRPr="008D1F29">
        <w:rPr>
          <w:szCs w:val="20"/>
          <w:lang w:val="ru-RU"/>
        </w:rPr>
        <w:t>)</w:t>
      </w:r>
      <w:r w:rsidRPr="008D1F29">
        <w:rPr>
          <w:szCs w:val="20"/>
        </w:rPr>
        <w:t xml:space="preserve">. </w:t>
      </w:r>
    </w:p>
    <w:p w14:paraId="0FEF22CE" w14:textId="3AD865B0" w:rsidR="006E18A6" w:rsidRPr="008D1F29" w:rsidRDefault="006E18A6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b/>
          <w:szCs w:val="20"/>
          <w:lang w:val="ru-RU"/>
        </w:rPr>
      </w:pPr>
      <w:r w:rsidRPr="008D1F29">
        <w:rPr>
          <w:b/>
          <w:szCs w:val="20"/>
          <w:lang w:val="ru-RU"/>
        </w:rPr>
        <w:t>Сторона – Банк или Клиент.</w:t>
      </w:r>
    </w:p>
    <w:p w14:paraId="6416EC76" w14:textId="77777777" w:rsidR="006E18A6" w:rsidRPr="008D1F29" w:rsidRDefault="006E18A6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b/>
          <w:szCs w:val="20"/>
          <w:lang w:val="ru-RU"/>
        </w:rPr>
      </w:pPr>
      <w:r w:rsidRPr="008D1F29">
        <w:rPr>
          <w:b/>
          <w:szCs w:val="20"/>
          <w:lang w:val="ru-RU"/>
        </w:rPr>
        <w:t>Стороны – Банк и Клиент.</w:t>
      </w:r>
    </w:p>
    <w:p w14:paraId="5E7A4A79" w14:textId="215F2A05" w:rsidR="006E18A6" w:rsidRPr="008D1F29" w:rsidRDefault="006E18A6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/>
          <w:bCs w:val="0"/>
          <w:szCs w:val="20"/>
        </w:rPr>
      </w:pPr>
      <w:r w:rsidRPr="008D1F29">
        <w:rPr>
          <w:b/>
          <w:szCs w:val="20"/>
          <w:lang w:val="ru-RU"/>
        </w:rPr>
        <w:lastRenderedPageBreak/>
        <w:t>Тарифы</w:t>
      </w:r>
      <w:r w:rsidRPr="008D1F29">
        <w:rPr>
          <w:rFonts w:cs="Arial"/>
          <w:b/>
        </w:rPr>
        <w:t xml:space="preserve"> Банка</w:t>
      </w:r>
      <w:r w:rsidRPr="008D1F29">
        <w:rPr>
          <w:rFonts w:cs="Arial"/>
        </w:rPr>
        <w:t xml:space="preserve"> – </w:t>
      </w:r>
      <w:r w:rsidR="00463110" w:rsidRPr="008D1F29">
        <w:rPr>
          <w:rFonts w:cs="Arial"/>
          <w:lang w:val="ru-RU"/>
        </w:rPr>
        <w:t xml:space="preserve">термин применяется в значении, установленном Разделом 1 Правил РКО, а также в значении </w:t>
      </w:r>
      <w:r w:rsidR="007F38DC" w:rsidRPr="008D1F29">
        <w:rPr>
          <w:rFonts w:cs="Arial"/>
          <w:szCs w:val="20"/>
        </w:rPr>
        <w:t>платы, взимаем</w:t>
      </w:r>
      <w:r w:rsidR="00463110" w:rsidRPr="008D1F29">
        <w:rPr>
          <w:rFonts w:cs="Arial"/>
          <w:szCs w:val="20"/>
          <w:lang w:val="ru-RU"/>
        </w:rPr>
        <w:t>ой</w:t>
      </w:r>
      <w:r w:rsidR="007F38DC" w:rsidRPr="008D1F29">
        <w:rPr>
          <w:rFonts w:cs="Arial"/>
          <w:szCs w:val="20"/>
        </w:rPr>
        <w:t xml:space="preserve"> Банком </w:t>
      </w:r>
      <w:r w:rsidR="007F38DC" w:rsidRPr="008D1F29">
        <w:rPr>
          <w:rFonts w:cs="Arial"/>
        </w:rPr>
        <w:t xml:space="preserve">по конкретному Договору, </w:t>
      </w:r>
      <w:r w:rsidR="00463110" w:rsidRPr="008D1F29">
        <w:rPr>
          <w:rFonts w:cs="Arial"/>
          <w:lang w:val="ru-RU"/>
        </w:rPr>
        <w:t xml:space="preserve">вид и размер </w:t>
      </w:r>
      <w:r w:rsidR="00577EDD" w:rsidRPr="008D1F29">
        <w:rPr>
          <w:rFonts w:cs="Arial"/>
          <w:lang w:val="ru-RU"/>
        </w:rPr>
        <w:t>котор</w:t>
      </w:r>
      <w:r w:rsidR="00463110" w:rsidRPr="008D1F29">
        <w:rPr>
          <w:rFonts w:cs="Arial"/>
          <w:lang w:val="ru-RU"/>
        </w:rPr>
        <w:t>ой</w:t>
      </w:r>
      <w:r w:rsidR="00577EDD" w:rsidRPr="008D1F29">
        <w:rPr>
          <w:rFonts w:cs="Arial"/>
          <w:lang w:val="ru-RU"/>
        </w:rPr>
        <w:t xml:space="preserve"> указаны</w:t>
      </w:r>
      <w:r w:rsidRPr="008D1F29">
        <w:rPr>
          <w:rFonts w:cs="Arial"/>
        </w:rPr>
        <w:t xml:space="preserve"> в Заявлении в соответствии с При</w:t>
      </w:r>
      <w:r w:rsidR="00A674A9" w:rsidRPr="008D1F29">
        <w:rPr>
          <w:rFonts w:cs="Arial"/>
        </w:rPr>
        <w:t xml:space="preserve">ложениями к настоящим Условиям, а также </w:t>
      </w:r>
      <w:r w:rsidR="003A5883" w:rsidRPr="008D1F29">
        <w:rPr>
          <w:rFonts w:cs="Arial"/>
          <w:lang w:val="ru-RU"/>
        </w:rPr>
        <w:t xml:space="preserve">в </w:t>
      </w:r>
      <w:r w:rsidR="00A674A9" w:rsidRPr="008D1F29">
        <w:rPr>
          <w:rFonts w:cs="Arial"/>
        </w:rPr>
        <w:t>действующи</w:t>
      </w:r>
      <w:r w:rsidR="003A5883" w:rsidRPr="008D1F29">
        <w:rPr>
          <w:rFonts w:cs="Arial"/>
          <w:lang w:val="ru-RU"/>
        </w:rPr>
        <w:t>х</w:t>
      </w:r>
      <w:r w:rsidR="00A674A9" w:rsidRPr="008D1F29">
        <w:rPr>
          <w:rFonts w:cs="Arial"/>
        </w:rPr>
        <w:t xml:space="preserve"> </w:t>
      </w:r>
      <w:r w:rsidR="00463110" w:rsidRPr="008D1F29">
        <w:rPr>
          <w:rFonts w:cs="Arial"/>
          <w:lang w:val="ru-RU"/>
        </w:rPr>
        <w:t>Т</w:t>
      </w:r>
      <w:r w:rsidR="00A674A9" w:rsidRPr="008D1F29">
        <w:rPr>
          <w:rFonts w:cs="Arial"/>
        </w:rPr>
        <w:t>ариф</w:t>
      </w:r>
      <w:r w:rsidR="003A5883" w:rsidRPr="008D1F29">
        <w:rPr>
          <w:rFonts w:cs="Arial"/>
          <w:lang w:val="ru-RU"/>
        </w:rPr>
        <w:t>ах</w:t>
      </w:r>
      <w:r w:rsidR="00463110" w:rsidRPr="008D1F29">
        <w:rPr>
          <w:rFonts w:cs="Arial"/>
          <w:lang w:val="ru-RU"/>
        </w:rPr>
        <w:t>.</w:t>
      </w:r>
    </w:p>
    <w:p w14:paraId="1487FB78" w14:textId="2F72436C" w:rsidR="006E18A6" w:rsidRPr="008D1F29" w:rsidRDefault="006E18A6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/>
          <w:bCs w:val="0"/>
          <w:szCs w:val="20"/>
        </w:rPr>
      </w:pPr>
      <w:r w:rsidRPr="008D1F29">
        <w:rPr>
          <w:rFonts w:cs="Arial"/>
          <w:b/>
        </w:rPr>
        <w:t>Тарифный план</w:t>
      </w:r>
      <w:r w:rsidRPr="008D1F29">
        <w:rPr>
          <w:rFonts w:cs="Arial"/>
        </w:rPr>
        <w:t xml:space="preserve"> </w:t>
      </w:r>
      <w:r w:rsidRPr="008D1F29">
        <w:rPr>
          <w:rFonts w:cs="Arial"/>
          <w:szCs w:val="20"/>
        </w:rPr>
        <w:t>–</w:t>
      </w:r>
      <w:r w:rsidRPr="008D1F29">
        <w:rPr>
          <w:rFonts w:cs="Arial"/>
        </w:rPr>
        <w:t xml:space="preserve"> согласованное между Банком и Клиентом обозначение варианта распределения между Клиентом и Держателями Карт расходов (обязательств) по уплате Банку определенных комиссий, установленных по конкретному Договору. </w:t>
      </w:r>
    </w:p>
    <w:p w14:paraId="3FC6F992" w14:textId="4E51406D" w:rsidR="006E18A6" w:rsidRPr="008D1F29" w:rsidRDefault="006E18A6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Cs w:val="0"/>
          <w:szCs w:val="20"/>
        </w:rPr>
      </w:pPr>
      <w:r w:rsidRPr="008D1F29">
        <w:rPr>
          <w:b/>
          <w:szCs w:val="20"/>
        </w:rPr>
        <w:t xml:space="preserve">Условия </w:t>
      </w:r>
      <w:r w:rsidRPr="008D1F29">
        <w:rPr>
          <w:szCs w:val="20"/>
        </w:rPr>
        <w:t xml:space="preserve">– </w:t>
      </w:r>
      <w:r w:rsidR="003E2090" w:rsidRPr="008D1F29">
        <w:rPr>
          <w:szCs w:val="20"/>
          <w:lang w:val="ru-RU"/>
        </w:rPr>
        <w:t xml:space="preserve">настоящие </w:t>
      </w:r>
      <w:r w:rsidRPr="008D1F29">
        <w:rPr>
          <w:szCs w:val="20"/>
        </w:rPr>
        <w:t xml:space="preserve">Условия предоставления </w:t>
      </w:r>
      <w:r w:rsidRPr="008D1F29">
        <w:rPr>
          <w:szCs w:val="20"/>
          <w:lang w:val="ru-RU"/>
        </w:rPr>
        <w:t xml:space="preserve">в пользование зарплатных банковских </w:t>
      </w:r>
      <w:r w:rsidRPr="008D1F29">
        <w:rPr>
          <w:szCs w:val="20"/>
        </w:rPr>
        <w:t>карт</w:t>
      </w:r>
      <w:r w:rsidRPr="008D1F29">
        <w:rPr>
          <w:szCs w:val="20"/>
          <w:lang w:val="ru-RU"/>
        </w:rPr>
        <w:t xml:space="preserve"> ББР Банк</w:t>
      </w:r>
      <w:r w:rsidR="00FE6DF0" w:rsidRPr="008D1F29">
        <w:rPr>
          <w:szCs w:val="20"/>
          <w:lang w:val="ru-RU"/>
        </w:rPr>
        <w:t>а</w:t>
      </w:r>
      <w:r w:rsidRPr="008D1F29">
        <w:rPr>
          <w:szCs w:val="20"/>
          <w:lang w:val="ru-RU"/>
        </w:rPr>
        <w:t xml:space="preserve"> (АО) </w:t>
      </w:r>
      <w:r w:rsidRPr="008D1F29">
        <w:rPr>
          <w:rFonts w:cs="Arial"/>
        </w:rPr>
        <w:t>(для юридических лиц, индивидуальных предпринимателей и физических лиц, занимающийся в установленном законодательством Российской Федерации порядке частной практикой)</w:t>
      </w:r>
      <w:r w:rsidRPr="008D1F29">
        <w:rPr>
          <w:szCs w:val="20"/>
        </w:rPr>
        <w:t>.</w:t>
      </w:r>
    </w:p>
    <w:p w14:paraId="4F611ABF" w14:textId="1E217668" w:rsidR="006E18A6" w:rsidRPr="008D1F29" w:rsidRDefault="006E18A6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/>
          <w:bCs w:val="0"/>
          <w:szCs w:val="20"/>
        </w:rPr>
      </w:pPr>
      <w:r w:rsidRPr="008D1F29">
        <w:rPr>
          <w:rFonts w:cs="Arial"/>
          <w:b/>
        </w:rPr>
        <w:t>ЭП</w:t>
      </w:r>
      <w:r w:rsidRPr="008D1F29">
        <w:rPr>
          <w:rFonts w:cs="Arial"/>
        </w:rPr>
        <w:t xml:space="preserve"> - электронная подпись, термин применяется в настоящих Условиях в </w:t>
      </w:r>
      <w:r w:rsidR="00D3312C" w:rsidRPr="008D1F29">
        <w:rPr>
          <w:rFonts w:cs="Arial"/>
          <w:lang w:val="ru-RU"/>
        </w:rPr>
        <w:t xml:space="preserve">значении, установленном </w:t>
      </w:r>
      <w:r w:rsidRPr="008D1F29">
        <w:rPr>
          <w:rFonts w:cs="Arial"/>
        </w:rPr>
        <w:t>Федеральным законом от 06.04.2011г. № 63-ФЗ «Об электронной подписи».</w:t>
      </w:r>
    </w:p>
    <w:p w14:paraId="5B4C00E1" w14:textId="1030897D" w:rsidR="006E18A6" w:rsidRPr="008D1F29" w:rsidRDefault="006E18A6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b/>
          <w:bCs w:val="0"/>
          <w:szCs w:val="20"/>
        </w:rPr>
      </w:pPr>
      <w:r w:rsidRPr="008D1F29">
        <w:rPr>
          <w:rFonts w:cs="Arial"/>
          <w:b/>
        </w:rPr>
        <w:t>Электронный Реестр на выпуск карт</w:t>
      </w:r>
      <w:r w:rsidRPr="008D1F29">
        <w:rPr>
          <w:rFonts w:cs="Arial"/>
          <w:b/>
          <w:lang w:val="ru-RU"/>
        </w:rPr>
        <w:t xml:space="preserve"> (ЭР</w:t>
      </w:r>
      <w:r w:rsidR="00733A1C" w:rsidRPr="008D1F29">
        <w:rPr>
          <w:rFonts w:cs="Arial"/>
          <w:b/>
          <w:lang w:val="ru-RU"/>
        </w:rPr>
        <w:t xml:space="preserve"> на выпуск карт</w:t>
      </w:r>
      <w:r w:rsidRPr="008D1F29">
        <w:rPr>
          <w:rFonts w:cs="Arial"/>
          <w:b/>
          <w:lang w:val="ru-RU"/>
        </w:rPr>
        <w:t>)</w:t>
      </w:r>
      <w:r w:rsidRPr="008D1F29">
        <w:rPr>
          <w:rFonts w:cs="Arial"/>
        </w:rPr>
        <w:t xml:space="preserve"> – Электронный Реестр </w:t>
      </w:r>
      <w:r w:rsidR="00D418B2" w:rsidRPr="008D1F29">
        <w:rPr>
          <w:rFonts w:cs="Arial"/>
          <w:lang w:val="ru-RU"/>
        </w:rPr>
        <w:t xml:space="preserve">на </w:t>
      </w:r>
      <w:r w:rsidRPr="008D1F29">
        <w:rPr>
          <w:rFonts w:cs="Arial"/>
        </w:rPr>
        <w:t xml:space="preserve">выпуск </w:t>
      </w:r>
      <w:r w:rsidR="00D418B2" w:rsidRPr="008D1F29">
        <w:rPr>
          <w:rFonts w:cs="Arial"/>
        </w:rPr>
        <w:t xml:space="preserve">Карт, предоставляемый Клиентом и </w:t>
      </w:r>
      <w:r w:rsidRPr="008D1F29">
        <w:rPr>
          <w:rFonts w:cs="Arial"/>
        </w:rPr>
        <w:t>сформированный в виде файла в формате *.x</w:t>
      </w:r>
      <w:r w:rsidRPr="008D1F29">
        <w:rPr>
          <w:rFonts w:cs="Arial"/>
          <w:lang w:val="en-US"/>
        </w:rPr>
        <w:t>ls</w:t>
      </w:r>
      <w:r w:rsidRPr="008D1F29">
        <w:rPr>
          <w:rFonts w:cs="Arial"/>
        </w:rPr>
        <w:t xml:space="preserve"> или *.x</w:t>
      </w:r>
      <w:r w:rsidRPr="008D1F29">
        <w:rPr>
          <w:rFonts w:cs="Arial"/>
          <w:lang w:val="en-US"/>
        </w:rPr>
        <w:t>lsx</w:t>
      </w:r>
      <w:r w:rsidRPr="008D1F29">
        <w:rPr>
          <w:rFonts w:cs="Arial"/>
        </w:rPr>
        <w:t xml:space="preserve">, </w:t>
      </w:r>
      <w:r w:rsidR="004759B2" w:rsidRPr="008D1F29">
        <w:t>согласно формату</w:t>
      </w:r>
      <w:r w:rsidR="009F4D47" w:rsidRPr="008D1F29">
        <w:rPr>
          <w:lang w:val="ru-RU"/>
        </w:rPr>
        <w:t>, установленному</w:t>
      </w:r>
      <w:r w:rsidR="00101126" w:rsidRPr="008D1F29">
        <w:rPr>
          <w:lang w:val="ru-RU"/>
        </w:rPr>
        <w:t xml:space="preserve"> Банком</w:t>
      </w:r>
      <w:r w:rsidRPr="008D1F29">
        <w:t>,</w:t>
      </w:r>
      <w:r w:rsidRPr="008D1F29">
        <w:rPr>
          <w:rFonts w:cs="Arial"/>
        </w:rPr>
        <w:t xml:space="preserve">  и направленн</w:t>
      </w:r>
      <w:r w:rsidR="0083010C" w:rsidRPr="008D1F29">
        <w:rPr>
          <w:rFonts w:cs="Arial"/>
          <w:lang w:val="ru-RU"/>
        </w:rPr>
        <w:t>ый</w:t>
      </w:r>
      <w:r w:rsidRPr="008D1F29">
        <w:rPr>
          <w:rFonts w:cs="Arial"/>
        </w:rPr>
        <w:t xml:space="preserve"> в Банк с использованием Системы ДБО.</w:t>
      </w:r>
      <w:r w:rsidR="004759B2" w:rsidRPr="008D1F29">
        <w:rPr>
          <w:rFonts w:cs="Arial"/>
        </w:rPr>
        <w:t xml:space="preserve"> </w:t>
      </w:r>
    </w:p>
    <w:p w14:paraId="21108955" w14:textId="4A039909" w:rsidR="00055286" w:rsidRPr="008D1F29" w:rsidRDefault="00D418B2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szCs w:val="20"/>
        </w:rPr>
      </w:pPr>
      <w:r w:rsidRPr="008D1F29">
        <w:rPr>
          <w:rFonts w:cs="Arial"/>
          <w:b/>
        </w:rPr>
        <w:t>Электронный Реестр</w:t>
      </w:r>
      <w:r w:rsidR="00AB0A46" w:rsidRPr="008D1F29">
        <w:rPr>
          <w:rFonts w:cs="Arial"/>
          <w:b/>
          <w:lang w:val="ru-RU"/>
        </w:rPr>
        <w:t xml:space="preserve"> на зачисление</w:t>
      </w:r>
      <w:r w:rsidRPr="008D1F29">
        <w:rPr>
          <w:rFonts w:cs="Arial"/>
        </w:rPr>
        <w:t xml:space="preserve"> </w:t>
      </w:r>
      <w:r w:rsidR="00733A1C" w:rsidRPr="008D43C5">
        <w:rPr>
          <w:rFonts w:cs="Arial"/>
          <w:b/>
          <w:lang w:val="ru-RU"/>
        </w:rPr>
        <w:t>(ЭР на зачисление)</w:t>
      </w:r>
      <w:r w:rsidR="00733A1C" w:rsidRPr="008D1F29">
        <w:rPr>
          <w:rFonts w:cs="Arial"/>
          <w:lang w:val="ru-RU"/>
        </w:rPr>
        <w:t xml:space="preserve"> </w:t>
      </w:r>
      <w:r w:rsidRPr="008D1F29">
        <w:t>–</w:t>
      </w:r>
      <w:r w:rsidRPr="008D1F29">
        <w:rPr>
          <w:rFonts w:cs="Arial"/>
        </w:rPr>
        <w:t xml:space="preserve"> Э</w:t>
      </w:r>
      <w:r w:rsidR="001E6DAC" w:rsidRPr="008D1F29">
        <w:rPr>
          <w:rFonts w:cs="Arial"/>
        </w:rPr>
        <w:t>лектронный Реестр для зачисления</w:t>
      </w:r>
      <w:r w:rsidRPr="008D1F29">
        <w:rPr>
          <w:rFonts w:cs="Arial"/>
        </w:rPr>
        <w:t xml:space="preserve"> денежных средств (Заработная плата)/ </w:t>
      </w:r>
      <w:r w:rsidRPr="008D1F29">
        <w:rPr>
          <w:rFonts w:cs="Arial"/>
          <w:bCs w:val="0"/>
        </w:rPr>
        <w:t xml:space="preserve"> Э</w:t>
      </w:r>
      <w:r w:rsidR="001E6DAC" w:rsidRPr="008D1F29">
        <w:rPr>
          <w:rFonts w:cs="Arial"/>
          <w:bCs w:val="0"/>
        </w:rPr>
        <w:t>лектронный Реестр для зачисления</w:t>
      </w:r>
      <w:r w:rsidRPr="008D1F29">
        <w:rPr>
          <w:rFonts w:cs="Arial"/>
          <w:bCs w:val="0"/>
        </w:rPr>
        <w:t xml:space="preserve"> денежных средств (Выплата ФСС) на Счета Карт, предоставляемый Клиентом и сформированный в виде файла в формате *.x</w:t>
      </w:r>
      <w:r w:rsidRPr="008D1F29">
        <w:rPr>
          <w:rFonts w:cs="Arial"/>
          <w:bCs w:val="0"/>
          <w:lang w:val="en-US"/>
        </w:rPr>
        <w:t>ls</w:t>
      </w:r>
      <w:r w:rsidRPr="008D1F29">
        <w:rPr>
          <w:rFonts w:cs="Arial"/>
          <w:bCs w:val="0"/>
        </w:rPr>
        <w:t xml:space="preserve"> или *.x</w:t>
      </w:r>
      <w:r w:rsidRPr="008D1F29">
        <w:rPr>
          <w:rFonts w:cs="Arial"/>
          <w:bCs w:val="0"/>
          <w:lang w:val="en-US"/>
        </w:rPr>
        <w:t>lsx</w:t>
      </w:r>
      <w:r w:rsidRPr="008D1F29">
        <w:rPr>
          <w:rFonts w:cs="Arial"/>
          <w:bCs w:val="0"/>
        </w:rPr>
        <w:t xml:space="preserve">, </w:t>
      </w:r>
      <w:r w:rsidR="00101126" w:rsidRPr="008D1F29">
        <w:rPr>
          <w:rFonts w:cs="Arial"/>
          <w:bCs w:val="0"/>
        </w:rPr>
        <w:t>согласно формату</w:t>
      </w:r>
      <w:r w:rsidR="004678FD" w:rsidRPr="008D1F29">
        <w:rPr>
          <w:rFonts w:cs="Arial"/>
          <w:bCs w:val="0"/>
        </w:rPr>
        <w:t>, установленному</w:t>
      </w:r>
      <w:r w:rsidR="00101126" w:rsidRPr="008D1F29">
        <w:rPr>
          <w:rFonts w:cs="Arial"/>
          <w:bCs w:val="0"/>
        </w:rPr>
        <w:t xml:space="preserve"> Банком</w:t>
      </w:r>
      <w:r w:rsidRPr="008D1F29">
        <w:rPr>
          <w:rFonts w:cs="Arial"/>
          <w:bCs w:val="0"/>
        </w:rPr>
        <w:t>, направленный в Банк с использованием Системы ДБО.</w:t>
      </w:r>
    </w:p>
    <w:p w14:paraId="470B113E" w14:textId="5ADBB3A4" w:rsidR="009237B1" w:rsidRPr="008D1F29" w:rsidRDefault="00055286" w:rsidP="008D1F29">
      <w:pPr>
        <w:pStyle w:val="a9"/>
        <w:keepLines/>
        <w:numPr>
          <w:ilvl w:val="2"/>
          <w:numId w:val="2"/>
        </w:numPr>
        <w:autoSpaceDE/>
        <w:autoSpaceDN/>
        <w:ind w:left="0" w:firstLine="284"/>
        <w:rPr>
          <w:rFonts w:cs="Arial"/>
          <w:szCs w:val="20"/>
        </w:rPr>
      </w:pPr>
      <w:r w:rsidRPr="008D1F29">
        <w:rPr>
          <w:rFonts w:cs="Arial"/>
          <w:b/>
          <w:lang w:val="ru-RU"/>
        </w:rPr>
        <w:t>ЭР</w:t>
      </w:r>
      <w:r w:rsidR="00661DD2" w:rsidRPr="008D1F29">
        <w:rPr>
          <w:rFonts w:cs="Arial"/>
          <w:b/>
          <w:lang w:val="ru-RU"/>
        </w:rPr>
        <w:t xml:space="preserve"> (Электронный реестр)</w:t>
      </w:r>
      <w:r w:rsidRPr="008D1F29">
        <w:rPr>
          <w:rFonts w:cs="Arial"/>
          <w:b/>
          <w:lang w:val="ru-RU"/>
        </w:rPr>
        <w:t xml:space="preserve"> </w:t>
      </w:r>
      <w:r w:rsidRPr="008D1F29">
        <w:rPr>
          <w:rFonts w:cs="Arial"/>
          <w:lang w:val="ru-RU"/>
        </w:rPr>
        <w:t>– ЭР на выпуск карт или ЭР на зачисление.</w:t>
      </w:r>
      <w:bookmarkStart w:id="3" w:name="_Toc32402996"/>
    </w:p>
    <w:p w14:paraId="5C28C090" w14:textId="77777777" w:rsidR="009237B1" w:rsidRPr="00BD67D3" w:rsidRDefault="009237B1" w:rsidP="008D1F29">
      <w:pPr>
        <w:pStyle w:val="a9"/>
        <w:keepLines/>
        <w:autoSpaceDE/>
        <w:autoSpaceDN/>
        <w:ind w:left="284"/>
        <w:rPr>
          <w:rFonts w:cs="Arial"/>
          <w:b/>
          <w:szCs w:val="20"/>
        </w:rPr>
      </w:pPr>
    </w:p>
    <w:p w14:paraId="30DD99D1" w14:textId="6491C3A2" w:rsidR="00DE12C7" w:rsidRPr="00BD67D3" w:rsidRDefault="00DE12C7" w:rsidP="008D1F29">
      <w:pPr>
        <w:pStyle w:val="a9"/>
        <w:keepLines/>
        <w:autoSpaceDE/>
        <w:autoSpaceDN/>
        <w:ind w:left="284"/>
        <w:rPr>
          <w:rFonts w:cs="Arial"/>
          <w:b/>
          <w:szCs w:val="20"/>
        </w:rPr>
      </w:pPr>
      <w:r w:rsidRPr="00BD67D3">
        <w:rPr>
          <w:rFonts w:cs="Arial"/>
          <w:b/>
          <w:szCs w:val="20"/>
        </w:rPr>
        <w:t>РАЗДЕЛ 2. ОБЩИЕ ПОЛОЖЕНИЯ. ПОРЯДОК ЗАКЛЮЧЕНИЯ ДОГОВОРА</w:t>
      </w:r>
      <w:bookmarkEnd w:id="3"/>
    </w:p>
    <w:p w14:paraId="4062AE55" w14:textId="78B1FBCF" w:rsidR="00CC14B9" w:rsidRPr="008D1F29" w:rsidRDefault="00CC14B9" w:rsidP="008D1F29">
      <w:pPr>
        <w:pStyle w:val="a5"/>
        <w:numPr>
          <w:ilvl w:val="1"/>
          <w:numId w:val="3"/>
        </w:numPr>
        <w:ind w:left="0" w:firstLine="0"/>
        <w:rPr>
          <w:rFonts w:cs="Arial"/>
          <w:szCs w:val="20"/>
        </w:rPr>
      </w:pPr>
      <w:r w:rsidRPr="008D1F29">
        <w:rPr>
          <w:rFonts w:eastAsia="TimesNewRomanPSMT" w:cs="Arial"/>
          <w:szCs w:val="20"/>
        </w:rPr>
        <w:t>Предметом Договора является взаимодействие Банка и Клиента при выпуске/перевыпуске</w:t>
      </w:r>
      <w:r w:rsidR="006B7845" w:rsidRPr="008D1F29">
        <w:rPr>
          <w:rFonts w:eastAsia="TimesNewRomanPSMT" w:cs="Arial"/>
          <w:szCs w:val="20"/>
        </w:rPr>
        <w:t xml:space="preserve"> </w:t>
      </w:r>
      <w:r w:rsidR="009F3483" w:rsidRPr="008D1F29">
        <w:rPr>
          <w:rFonts w:eastAsia="TimesNewRomanPSMT" w:cs="Arial"/>
          <w:szCs w:val="20"/>
        </w:rPr>
        <w:t>К</w:t>
      </w:r>
      <w:r w:rsidR="006B7845" w:rsidRPr="008D1F29">
        <w:rPr>
          <w:rFonts w:eastAsia="TimesNewRomanPSMT" w:cs="Arial"/>
          <w:szCs w:val="20"/>
        </w:rPr>
        <w:t>а</w:t>
      </w:r>
      <w:r w:rsidR="00830B36" w:rsidRPr="008D1F29">
        <w:rPr>
          <w:rFonts w:eastAsia="TimesNewRomanPSMT" w:cs="Arial"/>
          <w:szCs w:val="20"/>
        </w:rPr>
        <w:t>рт, осуществление</w:t>
      </w:r>
      <w:r w:rsidRPr="008D1F29">
        <w:rPr>
          <w:rFonts w:eastAsia="TimesNewRomanPSMT" w:cs="Arial"/>
          <w:szCs w:val="20"/>
        </w:rPr>
        <w:t xml:space="preserve"> операций по зачислению денежных средств (Заработной платы</w:t>
      </w:r>
      <w:r w:rsidR="00584977" w:rsidRPr="008D1F29">
        <w:rPr>
          <w:rFonts w:eastAsia="TimesNewRomanPSMT" w:cs="Arial"/>
          <w:szCs w:val="20"/>
        </w:rPr>
        <w:t>/</w:t>
      </w:r>
      <w:r w:rsidR="00830B36" w:rsidRPr="008D1F29">
        <w:rPr>
          <w:rFonts w:eastAsia="TimesNewRomanPSMT" w:cs="Arial"/>
          <w:szCs w:val="20"/>
        </w:rPr>
        <w:t xml:space="preserve">Выплат ФСС) на </w:t>
      </w:r>
      <w:r w:rsidR="005F0ACB" w:rsidRPr="008D1F29">
        <w:rPr>
          <w:rFonts w:eastAsia="TimesNewRomanPSMT" w:cs="Arial"/>
          <w:szCs w:val="20"/>
        </w:rPr>
        <w:t xml:space="preserve">Счета </w:t>
      </w:r>
      <w:r w:rsidRPr="008D1F29">
        <w:rPr>
          <w:rFonts w:eastAsia="TimesNewRomanPSMT" w:cs="Arial"/>
          <w:szCs w:val="20"/>
        </w:rPr>
        <w:t>Карт по поручениям Клиента.</w:t>
      </w:r>
    </w:p>
    <w:p w14:paraId="24C6D0B1" w14:textId="77777777" w:rsidR="00DE12C7" w:rsidRPr="008D1F29" w:rsidRDefault="00DE12C7" w:rsidP="008D1F29">
      <w:pPr>
        <w:pStyle w:val="a5"/>
        <w:numPr>
          <w:ilvl w:val="1"/>
          <w:numId w:val="3"/>
        </w:numPr>
        <w:ind w:left="0" w:firstLine="0"/>
        <w:rPr>
          <w:rFonts w:cs="Arial"/>
          <w:szCs w:val="20"/>
        </w:rPr>
      </w:pPr>
      <w:r w:rsidRPr="008D1F29">
        <w:rPr>
          <w:rFonts w:cs="Arial"/>
          <w:b/>
          <w:szCs w:val="20"/>
        </w:rPr>
        <w:t>УСЛОВИЯ НЕ ЯВЛЯЮТСЯ ПУБЛИЧНОЙ ОФЕРТОЙ БАНКА.</w:t>
      </w:r>
    </w:p>
    <w:p w14:paraId="6C16B04E" w14:textId="77777777" w:rsidR="00077C4F" w:rsidRDefault="00DE12C7" w:rsidP="00B86386">
      <w:pPr>
        <w:pStyle w:val="a5"/>
        <w:ind w:left="0" w:firstLine="720"/>
        <w:rPr>
          <w:rFonts w:cs="Arial"/>
          <w:szCs w:val="20"/>
        </w:rPr>
      </w:pPr>
      <w:r w:rsidRPr="001773E1">
        <w:rPr>
          <w:rFonts w:cs="Arial"/>
          <w:szCs w:val="20"/>
        </w:rPr>
        <w:t xml:space="preserve">Условия обслуживания </w:t>
      </w:r>
      <w:r w:rsidR="006D19B6" w:rsidRPr="001773E1">
        <w:rPr>
          <w:rFonts w:cs="Arial"/>
          <w:szCs w:val="20"/>
        </w:rPr>
        <w:t xml:space="preserve">(размер и условия оплаты комиссии) </w:t>
      </w:r>
      <w:r w:rsidRPr="002040F5">
        <w:rPr>
          <w:rFonts w:cs="Arial"/>
          <w:szCs w:val="20"/>
        </w:rPr>
        <w:t xml:space="preserve">для заключения Договора </w:t>
      </w:r>
      <w:r w:rsidR="001A126A" w:rsidRPr="00077C4F">
        <w:rPr>
          <w:rFonts w:cs="Arial"/>
          <w:szCs w:val="20"/>
        </w:rPr>
        <w:t xml:space="preserve">определяются Тарифами Банка </w:t>
      </w:r>
      <w:r w:rsidR="000C0D94" w:rsidRPr="00077C4F">
        <w:rPr>
          <w:rFonts w:cs="Arial"/>
          <w:szCs w:val="20"/>
        </w:rPr>
        <w:t>и/</w:t>
      </w:r>
      <w:r w:rsidR="001A126A" w:rsidRPr="00077C4F">
        <w:rPr>
          <w:rFonts w:cs="Arial"/>
          <w:szCs w:val="20"/>
        </w:rPr>
        <w:t xml:space="preserve">или </w:t>
      </w:r>
      <w:r w:rsidRPr="00077C4F">
        <w:rPr>
          <w:rFonts w:cs="Arial"/>
          <w:szCs w:val="20"/>
        </w:rPr>
        <w:t>устанавливаются Банком индивидуально для Клиента</w:t>
      </w:r>
      <w:r w:rsidR="000C0D94" w:rsidRPr="00077C4F">
        <w:rPr>
          <w:rFonts w:cs="Arial"/>
          <w:szCs w:val="20"/>
        </w:rPr>
        <w:t xml:space="preserve">. </w:t>
      </w:r>
    </w:p>
    <w:p w14:paraId="6D3350A2" w14:textId="7897365C" w:rsidR="00F73870" w:rsidRPr="008D1F29" w:rsidRDefault="000C0D94" w:rsidP="00B86386">
      <w:pPr>
        <w:pStyle w:val="a5"/>
        <w:numPr>
          <w:ilvl w:val="1"/>
          <w:numId w:val="3"/>
        </w:numPr>
        <w:ind w:left="0" w:firstLine="0"/>
      </w:pPr>
      <w:r w:rsidRPr="001773E1">
        <w:rPr>
          <w:rFonts w:cs="Arial"/>
          <w:szCs w:val="20"/>
        </w:rPr>
        <w:t xml:space="preserve">Условия обслуживания </w:t>
      </w:r>
      <w:r w:rsidR="00DE12C7" w:rsidRPr="001773E1">
        <w:rPr>
          <w:rFonts w:cs="Arial"/>
          <w:szCs w:val="20"/>
        </w:rPr>
        <w:t>указываются в</w:t>
      </w:r>
      <w:r w:rsidR="00077C4F">
        <w:t xml:space="preserve"> </w:t>
      </w:r>
      <w:r w:rsidR="00DE12C7" w:rsidRPr="001773E1">
        <w:t>Заявлении о присоединении (Приложения № 1</w:t>
      </w:r>
      <w:r w:rsidR="006A7ECC" w:rsidRPr="001773E1">
        <w:t>, 1.1.</w:t>
      </w:r>
      <w:r w:rsidR="00DE12C7" w:rsidRPr="002040F5">
        <w:t xml:space="preserve"> к настоящим Условиям)</w:t>
      </w:r>
      <w:r w:rsidR="003E68CA" w:rsidRPr="00781F93">
        <w:t>.</w:t>
      </w:r>
      <w:r w:rsidR="003E68CA" w:rsidRPr="005169DE" w:rsidDel="003E68CA">
        <w:t xml:space="preserve"> </w:t>
      </w:r>
      <w:r w:rsidR="00F73870" w:rsidRPr="008D1F29">
        <w:t>Если в Заявлении о присоединении индивидуальны</w:t>
      </w:r>
      <w:r w:rsidR="001720E7" w:rsidRPr="008D1F29">
        <w:t>е</w:t>
      </w:r>
      <w:r w:rsidR="00F73870" w:rsidRPr="008D1F29">
        <w:t xml:space="preserve"> размер</w:t>
      </w:r>
      <w:r w:rsidR="001720E7" w:rsidRPr="008D1F29">
        <w:t>ы</w:t>
      </w:r>
      <w:r w:rsidR="00F73870" w:rsidRPr="008D1F29">
        <w:t xml:space="preserve"> комиссии не указан</w:t>
      </w:r>
      <w:r w:rsidR="001720E7" w:rsidRPr="008D1F29">
        <w:t>ы</w:t>
      </w:r>
      <w:r w:rsidR="00B8564A" w:rsidRPr="008D1F29">
        <w:t xml:space="preserve"> (в соответствующих строках поставлен про</w:t>
      </w:r>
      <w:r w:rsidR="00824E8A" w:rsidRPr="008D1F29">
        <w:t>ч</w:t>
      </w:r>
      <w:r w:rsidR="00B8564A" w:rsidRPr="008D1F29">
        <w:t>ерк)</w:t>
      </w:r>
      <w:r w:rsidR="00F73870" w:rsidRPr="008D1F29">
        <w:t xml:space="preserve">, комиссии подлежат уплате </w:t>
      </w:r>
      <w:r w:rsidR="001720E7" w:rsidRPr="008D1F29">
        <w:t xml:space="preserve">Клиентом </w:t>
      </w:r>
      <w:r w:rsidR="00F73870" w:rsidRPr="008D1F29">
        <w:t>в размер</w:t>
      </w:r>
      <w:r w:rsidR="001720E7" w:rsidRPr="008D1F29">
        <w:t>ах</w:t>
      </w:r>
      <w:r w:rsidR="00F73870" w:rsidRPr="008D1F29">
        <w:t>, установленн</w:t>
      </w:r>
      <w:r w:rsidR="001720E7" w:rsidRPr="008D1F29">
        <w:t>ых</w:t>
      </w:r>
      <w:r w:rsidR="00F73870" w:rsidRPr="008D1F29">
        <w:t xml:space="preserve"> Тарифами Банка. </w:t>
      </w:r>
    </w:p>
    <w:p w14:paraId="3551CF37" w14:textId="14A19C06" w:rsidR="00DE12C7" w:rsidRPr="008D1F29" w:rsidRDefault="00DE12C7" w:rsidP="008D1F29">
      <w:pPr>
        <w:pStyle w:val="a5"/>
        <w:numPr>
          <w:ilvl w:val="1"/>
          <w:numId w:val="3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>Договор заключается присоединением Клиента к Правилам РКО, включая настоящие Условия, на основании ст. 428 Гражданского кодекса РФ путем принятия (акц</w:t>
      </w:r>
      <w:r w:rsidR="000A1B4C" w:rsidRPr="008D1F29">
        <w:rPr>
          <w:rFonts w:cs="Arial"/>
          <w:szCs w:val="20"/>
        </w:rPr>
        <w:t>епта) Банком предложения (оферты</w:t>
      </w:r>
      <w:r w:rsidRPr="008D1F29">
        <w:rPr>
          <w:rFonts w:cs="Arial"/>
          <w:szCs w:val="20"/>
        </w:rPr>
        <w:t>) Клиента о</w:t>
      </w:r>
      <w:r w:rsidR="000A1B4C" w:rsidRPr="008D1F29">
        <w:rPr>
          <w:rFonts w:cs="Arial"/>
          <w:szCs w:val="20"/>
        </w:rPr>
        <w:t xml:space="preserve"> заключении Договора, изложенного</w:t>
      </w:r>
      <w:r w:rsidRPr="008D1F29">
        <w:rPr>
          <w:rFonts w:cs="Arial"/>
          <w:szCs w:val="20"/>
        </w:rPr>
        <w:t xml:space="preserve"> в Заявлении. Порядок заключения Договора (в том числе оформления Клиентом Заявления о присоединении (оферты) и его акцепта Банком), определяется Разделом 2 Правил РКО. </w:t>
      </w:r>
    </w:p>
    <w:p w14:paraId="1E87492C" w14:textId="79D54656" w:rsidR="00DE12C7" w:rsidRPr="008D1F29" w:rsidRDefault="00DE12C7" w:rsidP="008D1F29">
      <w:pPr>
        <w:ind w:firstLine="709"/>
        <w:rPr>
          <w:rFonts w:cs="Arial"/>
          <w:szCs w:val="20"/>
        </w:rPr>
      </w:pPr>
      <w:r w:rsidRPr="008D1F29">
        <w:rPr>
          <w:rFonts w:cs="Arial"/>
          <w:szCs w:val="20"/>
        </w:rPr>
        <w:t xml:space="preserve">Договор заключается Банком при условии </w:t>
      </w:r>
      <w:r w:rsidR="009F3CF8" w:rsidRPr="008D1F29">
        <w:rPr>
          <w:rFonts w:cs="Arial"/>
          <w:szCs w:val="20"/>
        </w:rPr>
        <w:t xml:space="preserve">заключения Клиентом Договора ДБО и </w:t>
      </w:r>
      <w:r w:rsidRPr="008D1F29">
        <w:rPr>
          <w:rFonts w:cs="Arial"/>
          <w:szCs w:val="20"/>
        </w:rPr>
        <w:t xml:space="preserve">подключения Клиента к </w:t>
      </w:r>
      <w:r w:rsidR="009F3CF8" w:rsidRPr="008D1F29">
        <w:rPr>
          <w:rFonts w:cs="Arial"/>
          <w:szCs w:val="20"/>
        </w:rPr>
        <w:t xml:space="preserve">соответствующей системе </w:t>
      </w:r>
      <w:r w:rsidRPr="008D1F29">
        <w:rPr>
          <w:rFonts w:cs="Arial"/>
          <w:szCs w:val="20"/>
        </w:rPr>
        <w:t xml:space="preserve">ДБО в целях обеспечения возможности оперативной передачи </w:t>
      </w:r>
      <w:r w:rsidR="006C6190">
        <w:rPr>
          <w:rFonts w:cs="Arial"/>
          <w:szCs w:val="20"/>
        </w:rPr>
        <w:t xml:space="preserve">документов и сведений между </w:t>
      </w:r>
      <w:r w:rsidRPr="008D1F29">
        <w:rPr>
          <w:rFonts w:cs="Arial"/>
          <w:szCs w:val="20"/>
        </w:rPr>
        <w:t>Банком и Клиентом.</w:t>
      </w:r>
    </w:p>
    <w:p w14:paraId="470EEECE" w14:textId="69DC18C3" w:rsidR="00DE12C7" w:rsidRPr="008D1F29" w:rsidRDefault="00DE12C7" w:rsidP="008D1F29">
      <w:pPr>
        <w:ind w:firstLine="709"/>
        <w:rPr>
          <w:rFonts w:cs="Arial"/>
          <w:szCs w:val="20"/>
        </w:rPr>
      </w:pPr>
      <w:r w:rsidRPr="008D1F29">
        <w:rPr>
          <w:rFonts w:cs="Arial"/>
          <w:szCs w:val="20"/>
        </w:rPr>
        <w:t xml:space="preserve">Датой заключения Договора является дата </w:t>
      </w:r>
      <w:r w:rsidR="003F06DD" w:rsidRPr="008D1F29">
        <w:rPr>
          <w:rFonts w:cs="Arial"/>
          <w:szCs w:val="20"/>
        </w:rPr>
        <w:t xml:space="preserve">акцепта </w:t>
      </w:r>
      <w:r w:rsidRPr="008D1F29">
        <w:rPr>
          <w:rFonts w:cs="Arial"/>
          <w:szCs w:val="20"/>
        </w:rPr>
        <w:t xml:space="preserve">Банком </w:t>
      </w:r>
      <w:r w:rsidR="003F06DD" w:rsidRPr="008D1F29">
        <w:rPr>
          <w:rFonts w:cs="Arial"/>
          <w:szCs w:val="20"/>
        </w:rPr>
        <w:t xml:space="preserve">представленного Клиентом </w:t>
      </w:r>
      <w:r w:rsidRPr="008D1F29">
        <w:rPr>
          <w:rFonts w:cs="Arial"/>
          <w:szCs w:val="20"/>
        </w:rPr>
        <w:t>Заявления. Заявление является неотъемлемой частью Договора.</w:t>
      </w:r>
    </w:p>
    <w:p w14:paraId="32C74266" w14:textId="27B0835B" w:rsidR="00B42A6A" w:rsidRPr="008D1F29" w:rsidRDefault="00B42A6A" w:rsidP="008D1F29">
      <w:pPr>
        <w:pStyle w:val="a5"/>
        <w:numPr>
          <w:ilvl w:val="1"/>
          <w:numId w:val="3"/>
        </w:numPr>
        <w:ind w:left="0" w:firstLine="0"/>
        <w:rPr>
          <w:rFonts w:eastAsia="TimesNewRomanPSMT" w:cs="Arial"/>
          <w:szCs w:val="20"/>
        </w:rPr>
      </w:pPr>
      <w:r w:rsidRPr="008D1F29">
        <w:rPr>
          <w:rFonts w:cs="Arial"/>
          <w:szCs w:val="20"/>
        </w:rPr>
        <w:t xml:space="preserve">Банк предоставляет Клиенту следующие услуги в рамках Договора, </w:t>
      </w:r>
      <w:r w:rsidRPr="008D1F29">
        <w:rPr>
          <w:rFonts w:eastAsia="TimesNewRomanPSMT" w:cs="Arial"/>
          <w:szCs w:val="20"/>
        </w:rPr>
        <w:t>а Клиент оплачивает эти услуги в порядке и размерах, согласованных Сторонами и указанных в Заявлении</w:t>
      </w:r>
      <w:r w:rsidR="00424CC9" w:rsidRPr="008D1F29">
        <w:rPr>
          <w:rFonts w:eastAsia="TimesNewRomanPSMT" w:cs="Arial"/>
          <w:szCs w:val="20"/>
        </w:rPr>
        <w:t>:</w:t>
      </w:r>
      <w:r w:rsidRPr="008D1F29">
        <w:rPr>
          <w:rFonts w:eastAsia="TimesNewRomanPSMT" w:cs="Arial"/>
          <w:szCs w:val="20"/>
        </w:rPr>
        <w:t xml:space="preserve"> </w:t>
      </w:r>
    </w:p>
    <w:p w14:paraId="214B22D1" w14:textId="11E9FE12" w:rsidR="000F745B" w:rsidRPr="008D1F29" w:rsidRDefault="000F745B" w:rsidP="008D1F29">
      <w:pPr>
        <w:pStyle w:val="a5"/>
        <w:numPr>
          <w:ilvl w:val="2"/>
          <w:numId w:val="3"/>
        </w:numPr>
        <w:tabs>
          <w:tab w:val="left" w:pos="426"/>
        </w:tabs>
        <w:autoSpaceDE w:val="0"/>
        <w:autoSpaceDN w:val="0"/>
        <w:rPr>
          <w:rFonts w:cs="Arial"/>
          <w:szCs w:val="20"/>
        </w:rPr>
      </w:pPr>
      <w:r w:rsidRPr="008D1F29">
        <w:rPr>
          <w:rFonts w:cs="Arial"/>
          <w:szCs w:val="20"/>
        </w:rPr>
        <w:t xml:space="preserve">Выпускает для </w:t>
      </w:r>
      <w:r w:rsidR="00D07F1B" w:rsidRPr="008D1F29">
        <w:rPr>
          <w:rFonts w:cs="Arial"/>
          <w:szCs w:val="20"/>
        </w:rPr>
        <w:t>С</w:t>
      </w:r>
      <w:r w:rsidRPr="008D1F29">
        <w:rPr>
          <w:rFonts w:cs="Arial"/>
          <w:szCs w:val="20"/>
        </w:rPr>
        <w:t xml:space="preserve">отрудников Клиента </w:t>
      </w:r>
      <w:r w:rsidR="009F3483" w:rsidRPr="008D1F29">
        <w:rPr>
          <w:rFonts w:cs="Arial"/>
          <w:szCs w:val="20"/>
        </w:rPr>
        <w:t>К</w:t>
      </w:r>
      <w:r w:rsidRPr="008D1F29">
        <w:rPr>
          <w:rFonts w:cs="Arial"/>
          <w:szCs w:val="20"/>
        </w:rPr>
        <w:t>арты</w:t>
      </w:r>
      <w:r w:rsidR="00207575" w:rsidRPr="008D1F29">
        <w:rPr>
          <w:rFonts w:cs="Arial"/>
          <w:szCs w:val="20"/>
        </w:rPr>
        <w:t>,</w:t>
      </w:r>
      <w:r w:rsidRPr="008D1F29">
        <w:rPr>
          <w:rFonts w:cs="Arial"/>
          <w:szCs w:val="20"/>
        </w:rPr>
        <w:t xml:space="preserve"> в соответствии с предоставленным Клиентом Э</w:t>
      </w:r>
      <w:r w:rsidR="0090540C" w:rsidRPr="008D1F29">
        <w:rPr>
          <w:rFonts w:cs="Arial"/>
          <w:szCs w:val="20"/>
        </w:rPr>
        <w:t>Р</w:t>
      </w:r>
      <w:r w:rsidR="00323629" w:rsidRPr="008D1F29">
        <w:rPr>
          <w:rFonts w:cs="Arial"/>
          <w:szCs w:val="20"/>
        </w:rPr>
        <w:t xml:space="preserve"> </w:t>
      </w:r>
      <w:r w:rsidRPr="008D1F29">
        <w:rPr>
          <w:rFonts w:cs="Arial"/>
          <w:szCs w:val="20"/>
        </w:rPr>
        <w:t>на выпуск карт</w:t>
      </w:r>
      <w:r w:rsidR="00566D02">
        <w:rPr>
          <w:rFonts w:cs="Arial"/>
          <w:szCs w:val="20"/>
        </w:rPr>
        <w:t>.</w:t>
      </w:r>
    </w:p>
    <w:p w14:paraId="7DB8FB09" w14:textId="3072D295" w:rsidR="00EE460F" w:rsidRPr="008D1F29" w:rsidRDefault="00E849A4" w:rsidP="008D1F29">
      <w:pPr>
        <w:pStyle w:val="a5"/>
        <w:numPr>
          <w:ilvl w:val="2"/>
          <w:numId w:val="3"/>
        </w:numPr>
        <w:tabs>
          <w:tab w:val="left" w:pos="426"/>
        </w:tabs>
        <w:autoSpaceDE w:val="0"/>
        <w:autoSpaceDN w:val="0"/>
        <w:rPr>
          <w:rFonts w:cs="Arial"/>
          <w:szCs w:val="20"/>
        </w:rPr>
      </w:pPr>
      <w:r w:rsidRPr="008D1F29">
        <w:rPr>
          <w:rFonts w:cs="Arial"/>
          <w:szCs w:val="20"/>
        </w:rPr>
        <w:t>О</w:t>
      </w:r>
      <w:r w:rsidR="00B42A6A" w:rsidRPr="008D1F29">
        <w:rPr>
          <w:rFonts w:cs="Arial"/>
          <w:szCs w:val="20"/>
        </w:rPr>
        <w:t xml:space="preserve">существляет зачисление </w:t>
      </w:r>
      <w:r w:rsidR="000F745B" w:rsidRPr="008D1F29">
        <w:rPr>
          <w:rFonts w:cs="Arial"/>
          <w:szCs w:val="20"/>
        </w:rPr>
        <w:t xml:space="preserve">Заработной платы на </w:t>
      </w:r>
      <w:r w:rsidR="005F0ACB" w:rsidRPr="008D1F29">
        <w:rPr>
          <w:rFonts w:cs="Arial"/>
          <w:szCs w:val="20"/>
        </w:rPr>
        <w:t xml:space="preserve">Счета Карт </w:t>
      </w:r>
      <w:r w:rsidR="00B42A6A" w:rsidRPr="008D1F29">
        <w:rPr>
          <w:rFonts w:cs="Arial"/>
          <w:szCs w:val="20"/>
        </w:rPr>
        <w:t xml:space="preserve">по поручению и за счет Клиента в </w:t>
      </w:r>
      <w:r w:rsidR="00B42A6A" w:rsidRPr="008D1F29">
        <w:rPr>
          <w:rFonts w:cs="Arial"/>
          <w:iCs/>
          <w:szCs w:val="20"/>
        </w:rPr>
        <w:t>соответствии с отдельным платежным поручени</w:t>
      </w:r>
      <w:r w:rsidR="000F745B" w:rsidRPr="008D1F29">
        <w:rPr>
          <w:rFonts w:cs="Arial"/>
          <w:iCs/>
          <w:szCs w:val="20"/>
        </w:rPr>
        <w:t>е</w:t>
      </w:r>
      <w:r w:rsidR="00B42A6A" w:rsidRPr="008D1F29">
        <w:rPr>
          <w:rFonts w:cs="Arial"/>
          <w:iCs/>
          <w:szCs w:val="20"/>
        </w:rPr>
        <w:t xml:space="preserve">м и представленным к </w:t>
      </w:r>
      <w:r w:rsidR="00A94B60" w:rsidRPr="008D1F29">
        <w:rPr>
          <w:rFonts w:cs="Arial"/>
          <w:iCs/>
          <w:szCs w:val="20"/>
        </w:rPr>
        <w:t>н</w:t>
      </w:r>
      <w:r w:rsidR="00BE605D" w:rsidRPr="008D1F29">
        <w:rPr>
          <w:rFonts w:cs="Arial"/>
          <w:iCs/>
          <w:szCs w:val="20"/>
        </w:rPr>
        <w:t>ему</w:t>
      </w:r>
      <w:r w:rsidR="000F745B" w:rsidRPr="008D1F29">
        <w:rPr>
          <w:rFonts w:cs="Arial"/>
          <w:iCs/>
          <w:szCs w:val="20"/>
        </w:rPr>
        <w:t xml:space="preserve"> </w:t>
      </w:r>
      <w:r w:rsidR="00B42A6A" w:rsidRPr="008D1F29">
        <w:rPr>
          <w:rFonts w:cs="Arial"/>
          <w:iCs/>
          <w:szCs w:val="20"/>
        </w:rPr>
        <w:t>Э</w:t>
      </w:r>
      <w:r w:rsidR="00B34959" w:rsidRPr="008D1F29">
        <w:rPr>
          <w:rFonts w:cs="Arial"/>
          <w:iCs/>
          <w:szCs w:val="20"/>
        </w:rPr>
        <w:t>Р на зачисление</w:t>
      </w:r>
      <w:r w:rsidR="008550C0" w:rsidRPr="008D1F29">
        <w:rPr>
          <w:rFonts w:cs="Arial"/>
          <w:iCs/>
          <w:szCs w:val="20"/>
        </w:rPr>
        <w:t>.</w:t>
      </w:r>
      <w:r w:rsidR="00B34959" w:rsidRPr="008D1F29">
        <w:rPr>
          <w:rFonts w:cs="Arial"/>
          <w:iCs/>
          <w:szCs w:val="20"/>
        </w:rPr>
        <w:t xml:space="preserve"> </w:t>
      </w:r>
    </w:p>
    <w:p w14:paraId="3C837418" w14:textId="620C437A" w:rsidR="00207575" w:rsidRPr="008D1F29" w:rsidRDefault="00E849A4" w:rsidP="008D1F29">
      <w:pPr>
        <w:pStyle w:val="a5"/>
        <w:numPr>
          <w:ilvl w:val="2"/>
          <w:numId w:val="3"/>
        </w:numPr>
        <w:tabs>
          <w:tab w:val="left" w:pos="426"/>
        </w:tabs>
        <w:autoSpaceDE w:val="0"/>
        <w:autoSpaceDN w:val="0"/>
        <w:rPr>
          <w:rFonts w:cs="Arial"/>
          <w:szCs w:val="20"/>
        </w:rPr>
      </w:pPr>
      <w:r w:rsidRPr="008D1F29">
        <w:rPr>
          <w:rFonts w:cs="Arial"/>
          <w:szCs w:val="20"/>
        </w:rPr>
        <w:t>Осуществляет зачисление Выплат ФСС</w:t>
      </w:r>
      <w:r w:rsidR="00207575" w:rsidRPr="008D1F29">
        <w:rPr>
          <w:rFonts w:cs="Arial"/>
          <w:szCs w:val="20"/>
        </w:rPr>
        <w:t xml:space="preserve"> на </w:t>
      </w:r>
      <w:r w:rsidR="005F0ACB" w:rsidRPr="008D1F29">
        <w:rPr>
          <w:rFonts w:cs="Arial"/>
          <w:szCs w:val="20"/>
        </w:rPr>
        <w:t xml:space="preserve">Счета Карт </w:t>
      </w:r>
      <w:r w:rsidR="00207575" w:rsidRPr="008D1F29">
        <w:rPr>
          <w:rFonts w:cs="Arial"/>
          <w:szCs w:val="20"/>
        </w:rPr>
        <w:t xml:space="preserve">по поручению и за счет Клиента в </w:t>
      </w:r>
      <w:r w:rsidR="00207575" w:rsidRPr="008D1F29">
        <w:rPr>
          <w:rFonts w:cs="Arial"/>
          <w:iCs/>
          <w:szCs w:val="20"/>
        </w:rPr>
        <w:t>соответствии с отдельным платежным поручением и представленным к н</w:t>
      </w:r>
      <w:r w:rsidR="00BE605D" w:rsidRPr="008D1F29">
        <w:rPr>
          <w:rFonts w:cs="Arial"/>
          <w:iCs/>
          <w:szCs w:val="20"/>
        </w:rPr>
        <w:t>ему</w:t>
      </w:r>
      <w:r w:rsidR="00207575" w:rsidRPr="008D1F29">
        <w:rPr>
          <w:rFonts w:cs="Arial"/>
          <w:iCs/>
          <w:szCs w:val="20"/>
        </w:rPr>
        <w:t xml:space="preserve"> Э</w:t>
      </w:r>
      <w:r w:rsidR="006A3FDA" w:rsidRPr="008D1F29">
        <w:rPr>
          <w:rFonts w:cs="Arial"/>
          <w:iCs/>
          <w:szCs w:val="20"/>
        </w:rPr>
        <w:t>Р на зачисление</w:t>
      </w:r>
      <w:r w:rsidR="00A67373" w:rsidRPr="008D1F29">
        <w:rPr>
          <w:rFonts w:cs="Arial"/>
          <w:iCs/>
          <w:szCs w:val="20"/>
        </w:rPr>
        <w:t>.</w:t>
      </w:r>
      <w:r w:rsidR="00207575" w:rsidRPr="008D1F29">
        <w:rPr>
          <w:rFonts w:cs="Arial"/>
          <w:szCs w:val="20"/>
        </w:rPr>
        <w:t xml:space="preserve"> </w:t>
      </w:r>
    </w:p>
    <w:p w14:paraId="1A097EE2" w14:textId="1E2941AB" w:rsidR="00EE460F" w:rsidRPr="008D1F29" w:rsidRDefault="00EE460F" w:rsidP="008D1F29">
      <w:pPr>
        <w:pStyle w:val="a5"/>
        <w:numPr>
          <w:ilvl w:val="1"/>
          <w:numId w:val="3"/>
        </w:numPr>
        <w:ind w:left="0" w:firstLine="0"/>
        <w:rPr>
          <w:rFonts w:cs="Arial"/>
          <w:szCs w:val="20"/>
        </w:rPr>
      </w:pPr>
      <w:r w:rsidRPr="008D1F29">
        <w:rPr>
          <w:szCs w:val="20"/>
        </w:rPr>
        <w:t>Клиент должен формировать отдельные платежные поручения</w:t>
      </w:r>
      <w:r w:rsidR="00A97570" w:rsidRPr="008D1F29">
        <w:rPr>
          <w:rStyle w:val="a8"/>
          <w:szCs w:val="20"/>
        </w:rPr>
        <w:footnoteReference w:id="1"/>
      </w:r>
      <w:r w:rsidRPr="008D1F29">
        <w:rPr>
          <w:szCs w:val="20"/>
        </w:rPr>
        <w:t xml:space="preserve"> и </w:t>
      </w:r>
      <w:r w:rsidR="00A97570" w:rsidRPr="008D1F29">
        <w:rPr>
          <w:rFonts w:cs="Arial"/>
          <w:iCs/>
          <w:szCs w:val="20"/>
        </w:rPr>
        <w:t>Э</w:t>
      </w:r>
      <w:r w:rsidR="00B7044A" w:rsidRPr="008D1F29">
        <w:rPr>
          <w:rFonts w:cs="Arial"/>
          <w:iCs/>
          <w:szCs w:val="20"/>
        </w:rPr>
        <w:t xml:space="preserve">Р на зачисление </w:t>
      </w:r>
      <w:r w:rsidR="00A97570" w:rsidRPr="008D1F29">
        <w:rPr>
          <w:rFonts w:cs="Arial"/>
          <w:iCs/>
          <w:szCs w:val="20"/>
        </w:rPr>
        <w:t>к ним</w:t>
      </w:r>
      <w:r w:rsidR="00F04B47" w:rsidRPr="008D1F29">
        <w:rPr>
          <w:rFonts w:cs="Arial"/>
          <w:iCs/>
          <w:szCs w:val="20"/>
        </w:rPr>
        <w:t xml:space="preserve"> в </w:t>
      </w:r>
      <w:r w:rsidR="00F04B47" w:rsidRPr="008D1F29">
        <w:rPr>
          <w:szCs w:val="20"/>
        </w:rPr>
        <w:t>зависимости от статуса Держателя Карты (Резидент или Нерезидент)</w:t>
      </w:r>
      <w:r w:rsidRPr="008D1F29">
        <w:rPr>
          <w:szCs w:val="20"/>
        </w:rPr>
        <w:t>.</w:t>
      </w:r>
    </w:p>
    <w:p w14:paraId="7955667C" w14:textId="5DBF9370" w:rsidR="006E2C18" w:rsidRPr="008D1F29" w:rsidRDefault="00615A81" w:rsidP="008D1F29">
      <w:pPr>
        <w:pStyle w:val="a5"/>
        <w:numPr>
          <w:ilvl w:val="1"/>
          <w:numId w:val="3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>ЭР</w:t>
      </w:r>
      <w:r w:rsidRPr="008D1F29">
        <w:rPr>
          <w:rFonts w:cs="Arial"/>
          <w:iCs/>
          <w:szCs w:val="20"/>
        </w:rPr>
        <w:t xml:space="preserve"> </w:t>
      </w:r>
      <w:r w:rsidR="006E2C18" w:rsidRPr="008D1F29">
        <w:rPr>
          <w:rFonts w:cs="Arial"/>
          <w:szCs w:val="20"/>
        </w:rPr>
        <w:t>передаются Клиентом в Банк с использованием Системы ДБО без их последующего предоставления на бумажном носителе</w:t>
      </w:r>
      <w:r w:rsidR="00EC0667" w:rsidRPr="008D1F29">
        <w:rPr>
          <w:rFonts w:cs="Arial"/>
          <w:szCs w:val="20"/>
        </w:rPr>
        <w:t>.</w:t>
      </w:r>
    </w:p>
    <w:p w14:paraId="0FA6E466" w14:textId="75F393E3" w:rsidR="00B96D18" w:rsidRPr="008D1F29" w:rsidRDefault="00B96D18" w:rsidP="0031144B">
      <w:pPr>
        <w:pStyle w:val="a5"/>
        <w:numPr>
          <w:ilvl w:val="1"/>
          <w:numId w:val="3"/>
        </w:numPr>
        <w:ind w:left="0" w:firstLine="0"/>
        <w:rPr>
          <w:rFonts w:cs="Arial"/>
          <w:szCs w:val="20"/>
        </w:rPr>
      </w:pPr>
      <w:r w:rsidRPr="008D1F29">
        <w:rPr>
          <w:rFonts w:cs="Arial"/>
        </w:rPr>
        <w:lastRenderedPageBreak/>
        <w:t>При отсутствии технической возможности</w:t>
      </w:r>
      <w:r w:rsidR="00F41D00" w:rsidRPr="008D1F29">
        <w:rPr>
          <w:rFonts w:cs="Arial"/>
        </w:rPr>
        <w:t>,</w:t>
      </w:r>
      <w:r w:rsidRPr="008D1F29">
        <w:rPr>
          <w:rFonts w:cs="Arial"/>
        </w:rPr>
        <w:t xml:space="preserve"> по согласованию с Банком, </w:t>
      </w:r>
      <w:r w:rsidRPr="008D1F29">
        <w:rPr>
          <w:rFonts w:cs="Arial"/>
          <w:bCs/>
          <w:iCs/>
        </w:rPr>
        <w:t>Клиент</w:t>
      </w:r>
      <w:r w:rsidRPr="008D1F29">
        <w:rPr>
          <w:rFonts w:cs="Arial"/>
        </w:rPr>
        <w:t xml:space="preserve"> предоставляет </w:t>
      </w:r>
      <w:r w:rsidR="00615A81" w:rsidRPr="008D1F29">
        <w:rPr>
          <w:rFonts w:cs="Arial"/>
          <w:szCs w:val="20"/>
        </w:rPr>
        <w:t>ЭР</w:t>
      </w:r>
      <w:r w:rsidR="00846A30" w:rsidRPr="008D1F29">
        <w:rPr>
          <w:rFonts w:cs="Arial"/>
          <w:szCs w:val="20"/>
        </w:rPr>
        <w:t>, подготовленные в соответствии с Договором,</w:t>
      </w:r>
      <w:r w:rsidR="00846A30" w:rsidRPr="008D1F29" w:rsidDel="0031005E">
        <w:rPr>
          <w:rFonts w:cs="Arial"/>
          <w:szCs w:val="20"/>
        </w:rPr>
        <w:t xml:space="preserve"> </w:t>
      </w:r>
      <w:r w:rsidRPr="008D1F29">
        <w:rPr>
          <w:rFonts w:eastAsia="TimesNewRomanPSMT" w:cs="Arial"/>
          <w:color w:val="000000"/>
          <w:szCs w:val="20"/>
        </w:rPr>
        <w:t>с использованием информационных носителей</w:t>
      </w:r>
      <w:r w:rsidRPr="008D1F29">
        <w:rPr>
          <w:rFonts w:cs="Arial"/>
        </w:rPr>
        <w:t>.</w:t>
      </w:r>
    </w:p>
    <w:p w14:paraId="1094C9B7" w14:textId="1F974783" w:rsidR="00D80CE9" w:rsidRPr="008D1F29" w:rsidRDefault="004B6178" w:rsidP="008D1F29">
      <w:pPr>
        <w:pStyle w:val="a5"/>
        <w:numPr>
          <w:ilvl w:val="1"/>
          <w:numId w:val="3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>Если иное не предусмотрено Договором, к</w:t>
      </w:r>
      <w:r w:rsidR="004C0987" w:rsidRPr="008D1F29">
        <w:rPr>
          <w:rFonts w:cs="Arial"/>
          <w:szCs w:val="20"/>
        </w:rPr>
        <w:t>омиссионное вознаграждение</w:t>
      </w:r>
      <w:r w:rsidR="00F51A42" w:rsidRPr="008D1F29">
        <w:rPr>
          <w:rFonts w:cs="Arial"/>
          <w:szCs w:val="20"/>
        </w:rPr>
        <w:t xml:space="preserve"> за оказание услуг, </w:t>
      </w:r>
      <w:r w:rsidR="00E27FB2" w:rsidRPr="008D1F29">
        <w:rPr>
          <w:rFonts w:cs="Arial"/>
          <w:szCs w:val="20"/>
        </w:rPr>
        <w:t xml:space="preserve">указанных </w:t>
      </w:r>
      <w:r w:rsidR="00F51A42" w:rsidRPr="008D1F29">
        <w:rPr>
          <w:rFonts w:cs="Arial"/>
          <w:szCs w:val="20"/>
        </w:rPr>
        <w:t>в пункте 2.</w:t>
      </w:r>
      <w:r w:rsidR="0031005E" w:rsidRPr="008D1F29">
        <w:rPr>
          <w:rFonts w:cs="Arial"/>
          <w:szCs w:val="20"/>
        </w:rPr>
        <w:t>5</w:t>
      </w:r>
      <w:r w:rsidR="00F51A42" w:rsidRPr="008D1F29">
        <w:rPr>
          <w:rFonts w:cs="Arial"/>
          <w:szCs w:val="20"/>
        </w:rPr>
        <w:t>. настоящ</w:t>
      </w:r>
      <w:r w:rsidR="00E27FB2" w:rsidRPr="008D1F29">
        <w:rPr>
          <w:rFonts w:cs="Arial"/>
          <w:szCs w:val="20"/>
        </w:rPr>
        <w:t>их</w:t>
      </w:r>
      <w:r w:rsidR="001E1FF0" w:rsidRPr="008D1F29">
        <w:rPr>
          <w:rFonts w:cs="Arial"/>
          <w:szCs w:val="20"/>
        </w:rPr>
        <w:t xml:space="preserve"> </w:t>
      </w:r>
      <w:r w:rsidR="00E27FB2" w:rsidRPr="008D1F29">
        <w:rPr>
          <w:rFonts w:cs="Arial"/>
          <w:szCs w:val="20"/>
        </w:rPr>
        <w:t>Условий</w:t>
      </w:r>
      <w:r w:rsidR="00F51A42" w:rsidRPr="008D1F29">
        <w:rPr>
          <w:rFonts w:cs="Arial"/>
          <w:szCs w:val="20"/>
        </w:rPr>
        <w:t xml:space="preserve">, </w:t>
      </w:r>
      <w:r w:rsidR="00DE12C7" w:rsidRPr="008D1F29">
        <w:rPr>
          <w:rFonts w:cs="Arial"/>
          <w:szCs w:val="20"/>
        </w:rPr>
        <w:t>списыва</w:t>
      </w:r>
      <w:r w:rsidR="00E27FB2" w:rsidRPr="008D1F29">
        <w:rPr>
          <w:rFonts w:cs="Arial"/>
          <w:szCs w:val="20"/>
        </w:rPr>
        <w:t>е</w:t>
      </w:r>
      <w:r w:rsidR="00DE12C7" w:rsidRPr="008D1F29">
        <w:rPr>
          <w:rFonts w:cs="Arial"/>
          <w:szCs w:val="20"/>
        </w:rPr>
        <w:t xml:space="preserve">тся Банком с </w:t>
      </w:r>
      <w:r w:rsidR="00F51A42" w:rsidRPr="008D1F29">
        <w:rPr>
          <w:rFonts w:cs="Arial"/>
          <w:szCs w:val="20"/>
        </w:rPr>
        <w:t>расчетного</w:t>
      </w:r>
      <w:r w:rsidR="00DE12C7" w:rsidRPr="008D1F29">
        <w:rPr>
          <w:rFonts w:cs="Arial"/>
          <w:szCs w:val="20"/>
        </w:rPr>
        <w:t xml:space="preserve"> счета, указанного в Заявлении, на основании заранее данного акцепта.</w:t>
      </w:r>
    </w:p>
    <w:p w14:paraId="72CEFC04" w14:textId="1BC4BC6F" w:rsidR="004F7907" w:rsidRPr="008D1F29" w:rsidRDefault="001E1FF0" w:rsidP="008D1F29">
      <w:pPr>
        <w:pStyle w:val="a5"/>
        <w:numPr>
          <w:ilvl w:val="2"/>
          <w:numId w:val="3"/>
        </w:numPr>
        <w:ind w:left="0" w:firstLine="426"/>
        <w:rPr>
          <w:rFonts w:cs="Arial"/>
          <w:szCs w:val="20"/>
        </w:rPr>
      </w:pPr>
      <w:r w:rsidRPr="008D1F29">
        <w:rPr>
          <w:rFonts w:cs="Arial"/>
          <w:szCs w:val="20"/>
        </w:rPr>
        <w:t>Комиссия за выпуск Зарплатных банковских карт</w:t>
      </w:r>
      <w:r w:rsidR="002852EF">
        <w:rPr>
          <w:rFonts w:cs="Arial"/>
          <w:szCs w:val="20"/>
        </w:rPr>
        <w:t xml:space="preserve"> </w:t>
      </w:r>
      <w:r w:rsidRPr="008D1F29">
        <w:rPr>
          <w:rFonts w:cs="Arial"/>
          <w:szCs w:val="20"/>
        </w:rPr>
        <w:t xml:space="preserve">списывается в день получения Банком номеров </w:t>
      </w:r>
      <w:r w:rsidR="009F3483" w:rsidRPr="008D1F29">
        <w:rPr>
          <w:rFonts w:cs="Arial"/>
          <w:szCs w:val="20"/>
        </w:rPr>
        <w:t>К</w:t>
      </w:r>
      <w:r w:rsidRPr="008D1F29">
        <w:rPr>
          <w:rFonts w:cs="Arial"/>
          <w:szCs w:val="20"/>
        </w:rPr>
        <w:t>арт Держателей в соответствии с п. 2.</w:t>
      </w:r>
      <w:r w:rsidR="0031005E" w:rsidRPr="008D1F29">
        <w:rPr>
          <w:rFonts w:cs="Arial"/>
          <w:szCs w:val="20"/>
        </w:rPr>
        <w:t>5</w:t>
      </w:r>
      <w:r w:rsidRPr="008D1F29">
        <w:rPr>
          <w:rFonts w:cs="Arial"/>
          <w:szCs w:val="20"/>
        </w:rPr>
        <w:t xml:space="preserve">.1 </w:t>
      </w:r>
      <w:r w:rsidR="009F3483" w:rsidRPr="008D1F29">
        <w:rPr>
          <w:rFonts w:cs="Arial"/>
          <w:szCs w:val="20"/>
        </w:rPr>
        <w:t>с</w:t>
      </w:r>
      <w:r w:rsidR="00362BE8" w:rsidRPr="008D1F29">
        <w:rPr>
          <w:rFonts w:cs="Arial"/>
          <w:szCs w:val="20"/>
        </w:rPr>
        <w:t>огласно</w:t>
      </w:r>
      <w:r w:rsidR="009F3483" w:rsidRPr="008D1F29">
        <w:rPr>
          <w:rFonts w:cs="Arial"/>
          <w:szCs w:val="20"/>
        </w:rPr>
        <w:t xml:space="preserve"> действующим тарифам по банковским картам (тариф «Зарплатный»)</w:t>
      </w:r>
      <w:r w:rsidRPr="008D1F29">
        <w:rPr>
          <w:rFonts w:cs="Arial"/>
          <w:szCs w:val="20"/>
        </w:rPr>
        <w:t>.</w:t>
      </w:r>
    </w:p>
    <w:p w14:paraId="7BB179E0" w14:textId="0F0700EE" w:rsidR="001E1FF0" w:rsidRPr="00B55568" w:rsidRDefault="001E1FF0" w:rsidP="008D1F29">
      <w:pPr>
        <w:pStyle w:val="a5"/>
        <w:numPr>
          <w:ilvl w:val="2"/>
          <w:numId w:val="3"/>
        </w:numPr>
        <w:ind w:left="0" w:firstLine="426"/>
        <w:rPr>
          <w:rFonts w:cs="Arial"/>
          <w:szCs w:val="20"/>
        </w:rPr>
      </w:pPr>
      <w:r w:rsidRPr="008D1F29">
        <w:rPr>
          <w:rFonts w:cs="Arial"/>
          <w:szCs w:val="20"/>
        </w:rPr>
        <w:t xml:space="preserve">Комиссия за перевод на </w:t>
      </w:r>
      <w:r w:rsidR="005F0ACB" w:rsidRPr="008D1F29">
        <w:rPr>
          <w:rFonts w:cs="Arial"/>
          <w:szCs w:val="20"/>
        </w:rPr>
        <w:t xml:space="preserve">Счета </w:t>
      </w:r>
      <w:r w:rsidRPr="008D1F29">
        <w:rPr>
          <w:rFonts w:cs="Arial"/>
          <w:szCs w:val="20"/>
        </w:rPr>
        <w:t>Зарплатных банковских карт</w:t>
      </w:r>
      <w:r w:rsidR="00675DFF">
        <w:rPr>
          <w:rFonts w:cs="Arial"/>
          <w:szCs w:val="20"/>
        </w:rPr>
        <w:t xml:space="preserve"> </w:t>
      </w:r>
      <w:r w:rsidRPr="008D1F29">
        <w:rPr>
          <w:rFonts w:cs="Arial"/>
          <w:szCs w:val="20"/>
        </w:rPr>
        <w:t>в соответствии с Э</w:t>
      </w:r>
      <w:r w:rsidR="00E452C0" w:rsidRPr="008D1F29">
        <w:rPr>
          <w:rFonts w:cs="Arial"/>
          <w:szCs w:val="20"/>
        </w:rPr>
        <w:t>Р</w:t>
      </w:r>
      <w:r w:rsidR="007A1D8B">
        <w:rPr>
          <w:rFonts w:cs="Arial"/>
          <w:szCs w:val="20"/>
        </w:rPr>
        <w:t xml:space="preserve"> на зачисление</w:t>
      </w:r>
      <w:r w:rsidR="00E452C0" w:rsidRPr="008D1F29">
        <w:rPr>
          <w:rFonts w:cs="Arial"/>
          <w:szCs w:val="20"/>
        </w:rPr>
        <w:t xml:space="preserve"> </w:t>
      </w:r>
      <w:r w:rsidRPr="008D1F29">
        <w:rPr>
          <w:rFonts w:cs="Arial"/>
          <w:szCs w:val="20"/>
        </w:rPr>
        <w:t xml:space="preserve">списывается в день зачисления денежных средств на </w:t>
      </w:r>
      <w:r w:rsidR="005F0ACB" w:rsidRPr="008D1F29">
        <w:rPr>
          <w:rFonts w:cs="Arial"/>
          <w:szCs w:val="20"/>
        </w:rPr>
        <w:t xml:space="preserve">Счета </w:t>
      </w:r>
      <w:r w:rsidRPr="008D1F29">
        <w:rPr>
          <w:rFonts w:cs="Arial"/>
          <w:szCs w:val="20"/>
        </w:rPr>
        <w:t xml:space="preserve">Держателей в соответствии </w:t>
      </w:r>
      <w:r w:rsidRPr="00B55568">
        <w:rPr>
          <w:rFonts w:cs="Arial"/>
          <w:szCs w:val="20"/>
        </w:rPr>
        <w:t>с п.</w:t>
      </w:r>
      <w:r w:rsidR="00A729A5">
        <w:rPr>
          <w:rFonts w:cs="Arial"/>
          <w:szCs w:val="20"/>
        </w:rPr>
        <w:t>п.</w:t>
      </w:r>
      <w:r w:rsidRPr="00B55568">
        <w:rPr>
          <w:rFonts w:cs="Arial"/>
          <w:szCs w:val="20"/>
        </w:rPr>
        <w:t xml:space="preserve"> 2.</w:t>
      </w:r>
      <w:r w:rsidR="0063635A" w:rsidRPr="00B55568">
        <w:rPr>
          <w:rFonts w:cs="Arial"/>
          <w:szCs w:val="20"/>
        </w:rPr>
        <w:t>5</w:t>
      </w:r>
      <w:r w:rsidRPr="00B55568">
        <w:rPr>
          <w:rFonts w:cs="Arial"/>
          <w:szCs w:val="20"/>
        </w:rPr>
        <w:t>.</w:t>
      </w:r>
      <w:r w:rsidR="0031144B" w:rsidRPr="00B55568">
        <w:rPr>
          <w:rFonts w:cs="Arial"/>
          <w:szCs w:val="20"/>
        </w:rPr>
        <w:t>2</w:t>
      </w:r>
      <w:r w:rsidRPr="00B55568">
        <w:rPr>
          <w:rFonts w:cs="Arial"/>
          <w:szCs w:val="20"/>
        </w:rPr>
        <w:t>, 2.</w:t>
      </w:r>
      <w:r w:rsidR="0063635A" w:rsidRPr="00B55568">
        <w:rPr>
          <w:rFonts w:cs="Arial"/>
          <w:szCs w:val="20"/>
        </w:rPr>
        <w:t>5</w:t>
      </w:r>
      <w:r w:rsidRPr="00B55568">
        <w:rPr>
          <w:rFonts w:cs="Arial"/>
          <w:szCs w:val="20"/>
        </w:rPr>
        <w:t>.</w:t>
      </w:r>
      <w:r w:rsidR="0031144B" w:rsidRPr="00B55568">
        <w:rPr>
          <w:rFonts w:cs="Arial"/>
          <w:szCs w:val="20"/>
        </w:rPr>
        <w:t>3</w:t>
      </w:r>
      <w:r w:rsidRPr="00B55568">
        <w:rPr>
          <w:rFonts w:cs="Arial"/>
          <w:szCs w:val="20"/>
        </w:rPr>
        <w:t xml:space="preserve"> настоящих Условий.</w:t>
      </w:r>
    </w:p>
    <w:p w14:paraId="370B2ED9" w14:textId="28E3CA70" w:rsidR="00D80CE9" w:rsidRPr="008D1F29" w:rsidRDefault="00D80CE9" w:rsidP="008D1F29">
      <w:pPr>
        <w:pStyle w:val="a5"/>
        <w:numPr>
          <w:ilvl w:val="1"/>
          <w:numId w:val="3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>При недостато</w:t>
      </w:r>
      <w:r w:rsidR="005E4D6F" w:rsidRPr="008D1F29">
        <w:rPr>
          <w:rFonts w:cs="Arial"/>
          <w:szCs w:val="20"/>
        </w:rPr>
        <w:t xml:space="preserve">чности денежных средств на </w:t>
      </w:r>
      <w:r w:rsidR="006C6190">
        <w:rPr>
          <w:rFonts w:cs="Arial"/>
          <w:szCs w:val="20"/>
        </w:rPr>
        <w:t>Р</w:t>
      </w:r>
      <w:r w:rsidR="005E4D6F" w:rsidRPr="008D1F29">
        <w:rPr>
          <w:rFonts w:cs="Arial"/>
          <w:szCs w:val="20"/>
        </w:rPr>
        <w:t xml:space="preserve">асчетном счете </w:t>
      </w:r>
      <w:r w:rsidRPr="008D1F29">
        <w:rPr>
          <w:rFonts w:cs="Arial"/>
          <w:szCs w:val="20"/>
        </w:rPr>
        <w:t xml:space="preserve">для списания Банком сумм в соответствии </w:t>
      </w:r>
      <w:r w:rsidR="002C02FE" w:rsidRPr="008D1F29">
        <w:rPr>
          <w:rFonts w:cs="Arial"/>
          <w:szCs w:val="20"/>
        </w:rPr>
        <w:t>с п. 2</w:t>
      </w:r>
      <w:r w:rsidRPr="008D1F29">
        <w:rPr>
          <w:rFonts w:cs="Arial"/>
          <w:szCs w:val="20"/>
        </w:rPr>
        <w:t>.</w:t>
      </w:r>
      <w:r w:rsidR="0063635A" w:rsidRPr="008D1F29">
        <w:rPr>
          <w:rFonts w:cs="Arial"/>
          <w:szCs w:val="20"/>
        </w:rPr>
        <w:t>9</w:t>
      </w:r>
      <w:r w:rsidRPr="008D1F29">
        <w:rPr>
          <w:rFonts w:cs="Arial"/>
          <w:szCs w:val="20"/>
        </w:rPr>
        <w:t>. настоящих Условий и (или) при наличии предусмотренных законодательством РФ ограничений по распоряжению</w:t>
      </w:r>
      <w:r w:rsidR="005E4D6F" w:rsidRPr="008D1F29">
        <w:rPr>
          <w:rFonts w:cs="Arial"/>
          <w:szCs w:val="20"/>
        </w:rPr>
        <w:t xml:space="preserve"> денежными средствами на </w:t>
      </w:r>
      <w:r w:rsidR="006C6190">
        <w:rPr>
          <w:rFonts w:cs="Arial"/>
          <w:szCs w:val="20"/>
        </w:rPr>
        <w:t>Р</w:t>
      </w:r>
      <w:r w:rsidR="005E4D6F" w:rsidRPr="008D1F29">
        <w:rPr>
          <w:rFonts w:cs="Arial"/>
          <w:szCs w:val="20"/>
        </w:rPr>
        <w:t>асчетном счете</w:t>
      </w:r>
      <w:r w:rsidR="00331DCC" w:rsidRPr="008D1F29">
        <w:rPr>
          <w:rFonts w:cs="Arial"/>
          <w:szCs w:val="20"/>
        </w:rPr>
        <w:t xml:space="preserve">, </w:t>
      </w:r>
      <w:r w:rsidRPr="008D1F29">
        <w:rPr>
          <w:rFonts w:cs="Arial"/>
          <w:szCs w:val="20"/>
        </w:rPr>
        <w:t xml:space="preserve">Клиент предоставляет Банку право без дополнительных распоряжений (заранее дает акцепт) списывать указанные денежные средства с </w:t>
      </w:r>
      <w:r w:rsidR="00347DD3" w:rsidRPr="008D1F29">
        <w:rPr>
          <w:rFonts w:cs="Arial"/>
          <w:szCs w:val="20"/>
        </w:rPr>
        <w:t xml:space="preserve">любых </w:t>
      </w:r>
      <w:r w:rsidRPr="008D1F29">
        <w:rPr>
          <w:rFonts w:cs="Arial"/>
          <w:szCs w:val="20"/>
        </w:rPr>
        <w:t xml:space="preserve">иных </w:t>
      </w:r>
      <w:r w:rsidR="006C6190">
        <w:rPr>
          <w:rFonts w:cs="Arial"/>
          <w:szCs w:val="20"/>
        </w:rPr>
        <w:t>Р</w:t>
      </w:r>
      <w:r w:rsidRPr="008D1F29">
        <w:rPr>
          <w:rFonts w:cs="Arial"/>
          <w:szCs w:val="20"/>
        </w:rPr>
        <w:t xml:space="preserve">асчетных счетов Клиента в валюте Российской Федерации, открытых в Банке. </w:t>
      </w:r>
    </w:p>
    <w:p w14:paraId="43110B9B" w14:textId="5B8CCBFE" w:rsidR="00D80CE9" w:rsidRPr="008D1F29" w:rsidRDefault="006D34C9" w:rsidP="008D1F29">
      <w:pPr>
        <w:pStyle w:val="a5"/>
        <w:numPr>
          <w:ilvl w:val="1"/>
          <w:numId w:val="3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>Предоставление Клиентом и обработка Банком персональных данных при заключении и исполнении Договора осуществляются в соответствии с положениями Раздела 12 Правил РКО.</w:t>
      </w:r>
    </w:p>
    <w:p w14:paraId="6F5096A4" w14:textId="56994FF9" w:rsidR="00AD39B9" w:rsidRPr="008D1F29" w:rsidRDefault="00F729D5" w:rsidP="002D2E15">
      <w:pPr>
        <w:pStyle w:val="a5"/>
        <w:numPr>
          <w:ilvl w:val="1"/>
          <w:numId w:val="3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>ЭР</w:t>
      </w:r>
      <w:r w:rsidR="00C3092D" w:rsidRPr="008D1F29">
        <w:rPr>
          <w:rFonts w:cs="Arial"/>
          <w:szCs w:val="20"/>
        </w:rPr>
        <w:t xml:space="preserve">, </w:t>
      </w:r>
      <w:r w:rsidR="00DF00BA">
        <w:rPr>
          <w:rFonts w:cs="Arial"/>
          <w:szCs w:val="20"/>
        </w:rPr>
        <w:t>а также Список сотрудников для перевыпуска Карт</w:t>
      </w:r>
      <w:r w:rsidR="000C1C17">
        <w:rPr>
          <w:rFonts w:cs="Arial"/>
          <w:szCs w:val="20"/>
        </w:rPr>
        <w:t xml:space="preserve"> (п.</w:t>
      </w:r>
      <w:r w:rsidR="00DF00BA">
        <w:rPr>
          <w:rFonts w:cs="Arial"/>
          <w:szCs w:val="20"/>
        </w:rPr>
        <w:t>3.2.3.</w:t>
      </w:r>
      <w:r w:rsidR="00B86386">
        <w:rPr>
          <w:rFonts w:cs="Arial"/>
          <w:szCs w:val="20"/>
        </w:rPr>
        <w:t xml:space="preserve"> </w:t>
      </w:r>
      <w:r w:rsidR="000C1C17">
        <w:rPr>
          <w:rFonts w:cs="Arial"/>
          <w:szCs w:val="20"/>
        </w:rPr>
        <w:t>настоящих Условий),</w:t>
      </w:r>
      <w:r w:rsidR="00DF00BA">
        <w:rPr>
          <w:rFonts w:cs="Arial"/>
          <w:szCs w:val="20"/>
        </w:rPr>
        <w:t xml:space="preserve"> </w:t>
      </w:r>
      <w:r w:rsidR="00C3092D" w:rsidRPr="008D1F29">
        <w:rPr>
          <w:rFonts w:cs="Arial"/>
          <w:szCs w:val="20"/>
        </w:rPr>
        <w:t>переданны</w:t>
      </w:r>
      <w:r w:rsidR="000C1C17">
        <w:rPr>
          <w:rFonts w:cs="Arial"/>
          <w:szCs w:val="20"/>
        </w:rPr>
        <w:t>е</w:t>
      </w:r>
      <w:r w:rsidR="00C3092D" w:rsidRPr="008D1F29">
        <w:rPr>
          <w:rFonts w:cs="Arial"/>
          <w:szCs w:val="20"/>
        </w:rPr>
        <w:t xml:space="preserve"> с использованием Системы ДБО в случаях, </w:t>
      </w:r>
      <w:r w:rsidR="00696AC0" w:rsidRPr="008D1F29">
        <w:rPr>
          <w:rFonts w:cs="Arial"/>
          <w:szCs w:val="20"/>
        </w:rPr>
        <w:t xml:space="preserve">предусмотренных </w:t>
      </w:r>
      <w:r w:rsidR="00C3092D" w:rsidRPr="008D1F29">
        <w:rPr>
          <w:rFonts w:cs="Arial"/>
          <w:szCs w:val="20"/>
        </w:rPr>
        <w:t xml:space="preserve">настоящими Условиями, </w:t>
      </w:r>
      <w:r w:rsidR="00AD39B9" w:rsidRPr="008D1F29">
        <w:rPr>
          <w:rFonts w:cs="Arial"/>
          <w:szCs w:val="20"/>
        </w:rPr>
        <w:t>призна</w:t>
      </w:r>
      <w:r w:rsidR="00696AC0" w:rsidRPr="008D1F29">
        <w:rPr>
          <w:rFonts w:cs="Arial"/>
          <w:szCs w:val="20"/>
        </w:rPr>
        <w:t>ю</w:t>
      </w:r>
      <w:r w:rsidR="00AD39B9" w:rsidRPr="008D1F29">
        <w:rPr>
          <w:rFonts w:cs="Arial"/>
          <w:szCs w:val="20"/>
        </w:rPr>
        <w:t>тся документ</w:t>
      </w:r>
      <w:r w:rsidR="00943A9C" w:rsidRPr="008D1F29">
        <w:rPr>
          <w:rFonts w:cs="Arial"/>
          <w:szCs w:val="20"/>
        </w:rPr>
        <w:t>ами</w:t>
      </w:r>
      <w:r w:rsidR="00AD39B9" w:rsidRPr="008D1F29">
        <w:rPr>
          <w:rFonts w:cs="Arial"/>
          <w:szCs w:val="20"/>
        </w:rPr>
        <w:t xml:space="preserve"> в письменной форме (ст.160 ГК</w:t>
      </w:r>
      <w:r w:rsidR="00C3092D" w:rsidRPr="008D1F29">
        <w:rPr>
          <w:rFonts w:cs="Arial"/>
          <w:szCs w:val="20"/>
        </w:rPr>
        <w:t xml:space="preserve"> РФ).</w:t>
      </w:r>
    </w:p>
    <w:p w14:paraId="7FF70BCD" w14:textId="77777777" w:rsidR="00A93F4E" w:rsidRPr="008D1F29" w:rsidRDefault="00A93F4E" w:rsidP="008D1F29">
      <w:pPr>
        <w:pStyle w:val="2"/>
      </w:pPr>
      <w:bookmarkStart w:id="4" w:name="_Toc32402997"/>
      <w:r w:rsidRPr="008D1F29">
        <w:t>РАЗДЕЛ 3</w:t>
      </w:r>
      <w:r w:rsidR="009037CA" w:rsidRPr="008D1F29">
        <w:t>. ОБЯЗАННОСТИ СТОРОН</w:t>
      </w:r>
      <w:bookmarkEnd w:id="4"/>
    </w:p>
    <w:p w14:paraId="438CB727" w14:textId="77777777" w:rsidR="009037CA" w:rsidRPr="008D1F29" w:rsidRDefault="009037CA" w:rsidP="008D1F29">
      <w:pPr>
        <w:pStyle w:val="a5"/>
        <w:numPr>
          <w:ilvl w:val="1"/>
          <w:numId w:val="9"/>
        </w:numPr>
        <w:ind w:left="0" w:firstLine="0"/>
        <w:rPr>
          <w:rFonts w:cstheme="majorBidi"/>
          <w:b/>
          <w:szCs w:val="26"/>
        </w:rPr>
      </w:pPr>
      <w:r w:rsidRPr="008D1F29">
        <w:rPr>
          <w:b/>
        </w:rPr>
        <w:t>Клиент обязан:</w:t>
      </w:r>
    </w:p>
    <w:p w14:paraId="23D7B919" w14:textId="4D610C5F" w:rsidR="0061352C" w:rsidRPr="0061352C" w:rsidRDefault="0000684D" w:rsidP="002D2E15">
      <w:pPr>
        <w:pStyle w:val="a5"/>
        <w:numPr>
          <w:ilvl w:val="2"/>
          <w:numId w:val="9"/>
        </w:numPr>
        <w:tabs>
          <w:tab w:val="left" w:pos="0"/>
        </w:tabs>
        <w:autoSpaceDE w:val="0"/>
        <w:autoSpaceDN w:val="0"/>
        <w:adjustRightInd w:val="0"/>
        <w:spacing w:before="20"/>
        <w:ind w:left="0" w:firstLine="0"/>
        <w:rPr>
          <w:rFonts w:eastAsia="TimesNewRomanPSMT" w:cs="Arial"/>
          <w:color w:val="000000"/>
          <w:szCs w:val="20"/>
        </w:rPr>
      </w:pPr>
      <w:r w:rsidRPr="0061352C">
        <w:rPr>
          <w:rFonts w:cs="Arial"/>
        </w:rPr>
        <w:t>Предоставить в Банк</w:t>
      </w:r>
      <w:r w:rsidRPr="0061352C">
        <w:rPr>
          <w:rFonts w:cs="Arial"/>
          <w:szCs w:val="20"/>
        </w:rPr>
        <w:t xml:space="preserve"> не менее чем за 10 (десять) рабочих дней до первого переч</w:t>
      </w:r>
      <w:r w:rsidR="00C25668" w:rsidRPr="0061352C">
        <w:rPr>
          <w:rFonts w:cs="Arial"/>
          <w:szCs w:val="20"/>
        </w:rPr>
        <w:t xml:space="preserve">исления денежных средств на </w:t>
      </w:r>
      <w:r w:rsidR="005F0ACB" w:rsidRPr="0061352C">
        <w:rPr>
          <w:rFonts w:cs="Arial"/>
          <w:szCs w:val="20"/>
        </w:rPr>
        <w:t xml:space="preserve">Счета Карт </w:t>
      </w:r>
      <w:r w:rsidR="00F51A42" w:rsidRPr="0061352C">
        <w:rPr>
          <w:rFonts w:cs="Arial"/>
          <w:szCs w:val="20"/>
        </w:rPr>
        <w:t>Сотрудников</w:t>
      </w:r>
      <w:r w:rsidR="00163A01">
        <w:rPr>
          <w:rFonts w:cs="Arial"/>
          <w:szCs w:val="20"/>
        </w:rPr>
        <w:t>,</w:t>
      </w:r>
      <w:r w:rsidR="0061352C" w:rsidRPr="0061352C">
        <w:rPr>
          <w:rFonts w:cs="Arial"/>
          <w:szCs w:val="20"/>
        </w:rPr>
        <w:t xml:space="preserve"> </w:t>
      </w:r>
      <w:r w:rsidRPr="0061352C">
        <w:rPr>
          <w:rFonts w:cs="Arial"/>
          <w:szCs w:val="20"/>
          <w:lang w:val="x-none"/>
        </w:rPr>
        <w:t>ЭР</w:t>
      </w:r>
      <w:r w:rsidRPr="0061352C">
        <w:rPr>
          <w:rFonts w:cs="Arial"/>
          <w:szCs w:val="20"/>
        </w:rPr>
        <w:t xml:space="preserve"> </w:t>
      </w:r>
      <w:r w:rsidR="000572A1" w:rsidRPr="0061352C">
        <w:rPr>
          <w:rFonts w:cs="Arial"/>
          <w:szCs w:val="20"/>
        </w:rPr>
        <w:t xml:space="preserve">на выпуск </w:t>
      </w:r>
      <w:r w:rsidR="006C6190">
        <w:rPr>
          <w:rFonts w:cs="Arial"/>
          <w:szCs w:val="20"/>
        </w:rPr>
        <w:t>к</w:t>
      </w:r>
      <w:r w:rsidR="000572A1" w:rsidRPr="0061352C">
        <w:rPr>
          <w:rFonts w:cs="Arial"/>
          <w:szCs w:val="20"/>
        </w:rPr>
        <w:t xml:space="preserve">арт </w:t>
      </w:r>
      <w:r w:rsidRPr="0061352C">
        <w:rPr>
          <w:rFonts w:cs="Arial"/>
        </w:rPr>
        <w:t xml:space="preserve">для автоматического введения необходимых сведений о Сотрудниках Клиента в </w:t>
      </w:r>
      <w:r w:rsidR="004D5396" w:rsidRPr="0061352C">
        <w:rPr>
          <w:rFonts w:cs="Arial"/>
        </w:rPr>
        <w:t>а</w:t>
      </w:r>
      <w:r w:rsidRPr="0061352C">
        <w:rPr>
          <w:rFonts w:cs="Arial"/>
        </w:rPr>
        <w:t>втоматизиров</w:t>
      </w:r>
      <w:r w:rsidR="004D5396" w:rsidRPr="0061352C">
        <w:rPr>
          <w:rFonts w:cs="Arial"/>
        </w:rPr>
        <w:t>анную с</w:t>
      </w:r>
      <w:r w:rsidRPr="0061352C">
        <w:rPr>
          <w:rFonts w:cs="Arial"/>
        </w:rPr>
        <w:t>истему Банка</w:t>
      </w:r>
      <w:r w:rsidR="00103A27" w:rsidRPr="0061352C">
        <w:rPr>
          <w:rFonts w:cs="Arial"/>
          <w:szCs w:val="20"/>
        </w:rPr>
        <w:t>, являющихся как Резидентами, так и Н</w:t>
      </w:r>
      <w:r w:rsidRPr="0061352C">
        <w:rPr>
          <w:rFonts w:cs="Arial"/>
          <w:szCs w:val="20"/>
        </w:rPr>
        <w:t>ерезидентами</w:t>
      </w:r>
      <w:r w:rsidR="0061352C">
        <w:rPr>
          <w:rFonts w:cs="Arial"/>
          <w:szCs w:val="20"/>
        </w:rPr>
        <w:t>.</w:t>
      </w:r>
    </w:p>
    <w:p w14:paraId="1F09ACCF" w14:textId="42968777" w:rsidR="0032459C" w:rsidRPr="0061352C" w:rsidRDefault="0013551A" w:rsidP="002D2E15">
      <w:pPr>
        <w:pStyle w:val="a5"/>
        <w:numPr>
          <w:ilvl w:val="2"/>
          <w:numId w:val="9"/>
        </w:numPr>
        <w:tabs>
          <w:tab w:val="left" w:pos="0"/>
        </w:tabs>
        <w:autoSpaceDE w:val="0"/>
        <w:autoSpaceDN w:val="0"/>
        <w:adjustRightInd w:val="0"/>
        <w:spacing w:before="20"/>
        <w:ind w:left="0" w:firstLine="0"/>
        <w:rPr>
          <w:rFonts w:eastAsia="TimesNewRomanPSMT" w:cs="Arial"/>
          <w:color w:val="000000"/>
          <w:szCs w:val="20"/>
        </w:rPr>
      </w:pPr>
      <w:r w:rsidRPr="0061352C">
        <w:rPr>
          <w:rFonts w:eastAsia="TimesNewRomanPSMT" w:cs="Arial"/>
          <w:color w:val="000000"/>
          <w:szCs w:val="20"/>
        </w:rPr>
        <w:t xml:space="preserve">Обеспечить личное присутствие каждого Сотрудника Клиента при передаче </w:t>
      </w:r>
      <w:r w:rsidR="00C004D9" w:rsidRPr="0061352C">
        <w:rPr>
          <w:rFonts w:eastAsia="TimesNewRomanPSMT" w:cs="Arial"/>
          <w:color w:val="000000"/>
          <w:szCs w:val="20"/>
        </w:rPr>
        <w:t xml:space="preserve">сотруднику Банка </w:t>
      </w:r>
      <w:r w:rsidRPr="0061352C">
        <w:rPr>
          <w:rFonts w:eastAsia="TimesNewRomanPSMT" w:cs="Arial"/>
          <w:color w:val="000000"/>
          <w:szCs w:val="20"/>
        </w:rPr>
        <w:t>документов</w:t>
      </w:r>
      <w:r w:rsidR="00C004D9" w:rsidRPr="0061352C">
        <w:rPr>
          <w:rFonts w:eastAsia="TimesNewRomanPSMT" w:cs="Arial"/>
          <w:color w:val="000000"/>
          <w:szCs w:val="20"/>
        </w:rPr>
        <w:t xml:space="preserve">, </w:t>
      </w:r>
      <w:r w:rsidRPr="0061352C">
        <w:rPr>
          <w:rFonts w:eastAsia="TimesNewRomanPSMT" w:cs="Arial"/>
          <w:color w:val="000000"/>
          <w:szCs w:val="20"/>
        </w:rPr>
        <w:t xml:space="preserve">необходимых для осуществления Банком процедур идентификации указанных физических лиц, предусмотренных действующим законодательством Российской Федерации, нормативными </w:t>
      </w:r>
      <w:r w:rsidR="003809EC" w:rsidRPr="0061352C">
        <w:rPr>
          <w:rFonts w:eastAsia="TimesNewRomanPSMT" w:cs="Arial"/>
          <w:color w:val="000000"/>
          <w:szCs w:val="20"/>
        </w:rPr>
        <w:t xml:space="preserve">правовыми </w:t>
      </w:r>
      <w:r w:rsidRPr="0061352C">
        <w:rPr>
          <w:rFonts w:eastAsia="TimesNewRomanPSMT" w:cs="Arial"/>
          <w:color w:val="000000"/>
          <w:szCs w:val="20"/>
        </w:rPr>
        <w:t>актами Банка России и правилами, установленными в Банке.</w:t>
      </w:r>
      <w:r w:rsidR="00AB1039" w:rsidRPr="0061352C">
        <w:rPr>
          <w:rFonts w:eastAsia="TimesNewRomanPSMT" w:cs="Arial"/>
          <w:color w:val="000000"/>
          <w:szCs w:val="20"/>
        </w:rPr>
        <w:t xml:space="preserve"> </w:t>
      </w:r>
    </w:p>
    <w:p w14:paraId="638534F9" w14:textId="257E808E" w:rsidR="00C031C5" w:rsidRPr="0032459C" w:rsidRDefault="00197080" w:rsidP="002D2E15">
      <w:pPr>
        <w:pStyle w:val="a5"/>
        <w:numPr>
          <w:ilvl w:val="2"/>
          <w:numId w:val="9"/>
        </w:numPr>
        <w:tabs>
          <w:tab w:val="left" w:pos="0"/>
        </w:tabs>
        <w:spacing w:before="20"/>
        <w:ind w:left="0" w:firstLine="0"/>
        <w:rPr>
          <w:rFonts w:eastAsia="TimesNewRomanPSMT" w:cs="Arial"/>
          <w:color w:val="000000"/>
          <w:szCs w:val="20"/>
        </w:rPr>
      </w:pPr>
      <w:r w:rsidRPr="002D2E15">
        <w:rPr>
          <w:rFonts w:cs="Arial"/>
          <w:szCs w:val="20"/>
        </w:rPr>
        <w:t>Обеспечить п</w:t>
      </w:r>
      <w:r w:rsidR="00327FA6" w:rsidRPr="002D2E15">
        <w:rPr>
          <w:rFonts w:cs="Arial"/>
          <w:szCs w:val="20"/>
        </w:rPr>
        <w:t>олуч</w:t>
      </w:r>
      <w:r w:rsidRPr="002D2E15">
        <w:rPr>
          <w:rFonts w:cs="Arial"/>
          <w:szCs w:val="20"/>
        </w:rPr>
        <w:t>ение</w:t>
      </w:r>
      <w:r w:rsidR="00327FA6" w:rsidRPr="002D2E15">
        <w:rPr>
          <w:rFonts w:cs="Arial"/>
          <w:szCs w:val="20"/>
        </w:rPr>
        <w:t xml:space="preserve"> Карт и ПИН-конверт</w:t>
      </w:r>
      <w:r w:rsidRPr="002D2E15">
        <w:rPr>
          <w:rFonts w:cs="Arial"/>
          <w:szCs w:val="20"/>
        </w:rPr>
        <w:t>ов</w:t>
      </w:r>
      <w:r w:rsidR="00327FA6" w:rsidRPr="002D2E15">
        <w:rPr>
          <w:rFonts w:cs="Arial"/>
          <w:szCs w:val="20"/>
        </w:rPr>
        <w:t xml:space="preserve"> к ним </w:t>
      </w:r>
      <w:r w:rsidR="002D2E15">
        <w:rPr>
          <w:rFonts w:cs="Arial"/>
          <w:szCs w:val="20"/>
        </w:rPr>
        <w:t xml:space="preserve">уполномоченным </w:t>
      </w:r>
      <w:r w:rsidR="0057474B" w:rsidRPr="002D2E15">
        <w:rPr>
          <w:rFonts w:cs="Arial"/>
          <w:szCs w:val="20"/>
        </w:rPr>
        <w:t>Сотрудник</w:t>
      </w:r>
      <w:r w:rsidR="00D228EB" w:rsidRPr="002D2E15">
        <w:rPr>
          <w:rFonts w:cs="Arial"/>
          <w:szCs w:val="20"/>
        </w:rPr>
        <w:t>ом</w:t>
      </w:r>
      <w:r w:rsidR="0057474B" w:rsidRPr="002D2E15">
        <w:rPr>
          <w:rFonts w:cs="Arial"/>
          <w:szCs w:val="20"/>
        </w:rPr>
        <w:t xml:space="preserve"> </w:t>
      </w:r>
      <w:r w:rsidR="00C01208" w:rsidRPr="002D2E15">
        <w:rPr>
          <w:rFonts w:cs="Arial"/>
          <w:szCs w:val="20"/>
        </w:rPr>
        <w:t>Клиента</w:t>
      </w:r>
      <w:r w:rsidR="00327FA6" w:rsidRPr="002D2E15">
        <w:rPr>
          <w:rFonts w:cs="Arial"/>
          <w:szCs w:val="20"/>
        </w:rPr>
        <w:t xml:space="preserve"> при предъявлении им документа, удостоверяющего личность, полномочия которого подтверждены доверенностью от имени </w:t>
      </w:r>
      <w:r w:rsidR="00326C4C" w:rsidRPr="002D2E15">
        <w:rPr>
          <w:rFonts w:cs="Arial"/>
          <w:szCs w:val="20"/>
        </w:rPr>
        <w:t xml:space="preserve">Сотрудников и </w:t>
      </w:r>
      <w:r w:rsidR="00327FA6" w:rsidRPr="002D2E15">
        <w:rPr>
          <w:rFonts w:cs="Arial"/>
          <w:szCs w:val="20"/>
        </w:rPr>
        <w:t xml:space="preserve">Клиента (Приложение № </w:t>
      </w:r>
      <w:r w:rsidR="00101126" w:rsidRPr="002D2E15">
        <w:rPr>
          <w:rFonts w:cs="Arial"/>
          <w:szCs w:val="20"/>
        </w:rPr>
        <w:t>4</w:t>
      </w:r>
      <w:r w:rsidR="00327FA6" w:rsidRPr="002D2E15">
        <w:rPr>
          <w:rFonts w:cs="Arial"/>
          <w:szCs w:val="20"/>
        </w:rPr>
        <w:t xml:space="preserve"> к настоящим</w:t>
      </w:r>
      <w:r w:rsidR="00C031C5" w:rsidRPr="0032459C">
        <w:rPr>
          <w:rFonts w:cs="Arial"/>
          <w:szCs w:val="20"/>
        </w:rPr>
        <w:t xml:space="preserve"> Условиям). </w:t>
      </w:r>
    </w:p>
    <w:p w14:paraId="73CFAAA3" w14:textId="14D8447D" w:rsidR="00F4161A" w:rsidRPr="008D1F29" w:rsidRDefault="00327FA6" w:rsidP="008D1F29">
      <w:pPr>
        <w:pStyle w:val="a5"/>
        <w:tabs>
          <w:tab w:val="left" w:pos="0"/>
        </w:tabs>
        <w:spacing w:before="20"/>
        <w:ind w:left="0" w:firstLine="709"/>
        <w:rPr>
          <w:rFonts w:cs="Arial"/>
          <w:szCs w:val="20"/>
        </w:rPr>
      </w:pPr>
      <w:r w:rsidRPr="008D1F29">
        <w:rPr>
          <w:rFonts w:cs="Arial"/>
          <w:szCs w:val="20"/>
        </w:rPr>
        <w:t xml:space="preserve">При личном обращении в Банк </w:t>
      </w:r>
      <w:r w:rsidR="002D2E15">
        <w:rPr>
          <w:rFonts w:cs="Arial"/>
          <w:szCs w:val="20"/>
        </w:rPr>
        <w:t>Держателя</w:t>
      </w:r>
      <w:r w:rsidRPr="008D1F29">
        <w:rPr>
          <w:rFonts w:cs="Arial"/>
          <w:szCs w:val="20"/>
        </w:rPr>
        <w:t xml:space="preserve"> выдача Карт и ПИН-конвертов к ним осуществляется при предъявлении </w:t>
      </w:r>
      <w:r w:rsidR="002D2E15">
        <w:rPr>
          <w:rFonts w:cs="Arial"/>
          <w:szCs w:val="20"/>
        </w:rPr>
        <w:t>Держателем</w:t>
      </w:r>
      <w:r w:rsidR="002D2E15" w:rsidRPr="008D1F29">
        <w:rPr>
          <w:rFonts w:cs="Arial"/>
          <w:szCs w:val="20"/>
        </w:rPr>
        <w:t xml:space="preserve"> </w:t>
      </w:r>
      <w:r w:rsidRPr="008D1F29">
        <w:rPr>
          <w:rFonts w:cs="Arial"/>
          <w:szCs w:val="20"/>
        </w:rPr>
        <w:t>документа, удостоверяющего личность.</w:t>
      </w:r>
    </w:p>
    <w:p w14:paraId="0AFC758C" w14:textId="00D228FA" w:rsidR="00F4161A" w:rsidRPr="008D1F29" w:rsidRDefault="00F4161A" w:rsidP="008D1F29">
      <w:pPr>
        <w:pStyle w:val="a5"/>
        <w:tabs>
          <w:tab w:val="left" w:pos="0"/>
        </w:tabs>
        <w:spacing w:before="20"/>
        <w:ind w:left="0" w:firstLine="709"/>
        <w:rPr>
          <w:rFonts w:cs="Arial"/>
          <w:szCs w:val="20"/>
        </w:rPr>
      </w:pPr>
      <w:r w:rsidRPr="008D1F29">
        <w:rPr>
          <w:szCs w:val="20"/>
        </w:rPr>
        <w:t>Карта считается полученной Держателем Карты с момента Активации Карты.</w:t>
      </w:r>
    </w:p>
    <w:p w14:paraId="464D3CB7" w14:textId="47C81FE3" w:rsidR="00090FA4" w:rsidRDefault="00327FA6" w:rsidP="00090FA4">
      <w:pPr>
        <w:pStyle w:val="a9"/>
        <w:ind w:firstLine="708"/>
        <w:rPr>
          <w:rFonts w:cs="Arial"/>
          <w:szCs w:val="20"/>
        </w:rPr>
      </w:pPr>
      <w:r w:rsidRPr="008D1F29">
        <w:rPr>
          <w:rFonts w:cs="Arial"/>
          <w:szCs w:val="20"/>
        </w:rPr>
        <w:t>По решению Клиента, согласованному с Банком, выдача Карт и ПИН-конвертов к ним может осуществляться сотрудниками Банка на территории Клиента. В случае принятия такого решения Клиент должен обеспечить явку Сотрудников для получения Карт и ПИН-конвертов к ним. Карты и ПИН – конверты к ним, не полученные Сотрудниками на территории Клиента, могут быть получены</w:t>
      </w:r>
      <w:r w:rsidR="002D6E83" w:rsidRPr="008D1F29">
        <w:rPr>
          <w:rFonts w:cs="Arial"/>
          <w:szCs w:val="20"/>
          <w:lang w:val="ru-RU"/>
        </w:rPr>
        <w:t xml:space="preserve"> </w:t>
      </w:r>
      <w:r w:rsidR="002D2E15">
        <w:rPr>
          <w:rFonts w:cs="Arial"/>
          <w:szCs w:val="20"/>
          <w:lang w:val="ru-RU"/>
        </w:rPr>
        <w:t xml:space="preserve">Держателями </w:t>
      </w:r>
      <w:r w:rsidR="007A77B2">
        <w:rPr>
          <w:rFonts w:cs="Arial"/>
          <w:szCs w:val="20"/>
          <w:lang w:val="ru-RU"/>
        </w:rPr>
        <w:t xml:space="preserve">или их </w:t>
      </w:r>
      <w:r w:rsidR="00D3530F">
        <w:rPr>
          <w:rFonts w:cs="Arial"/>
          <w:szCs w:val="20"/>
          <w:lang w:val="ru-RU"/>
        </w:rPr>
        <w:t xml:space="preserve">надлежаще </w:t>
      </w:r>
      <w:r w:rsidR="007A77B2">
        <w:rPr>
          <w:rFonts w:cs="Arial"/>
          <w:szCs w:val="20"/>
          <w:lang w:val="ru-RU"/>
        </w:rPr>
        <w:t xml:space="preserve">уполномоченными представителями </w:t>
      </w:r>
      <w:r w:rsidR="001D7225" w:rsidRPr="008D1F29">
        <w:rPr>
          <w:rFonts w:cs="Arial"/>
          <w:szCs w:val="20"/>
          <w:lang w:val="ru-RU"/>
        </w:rPr>
        <w:t>в Банке</w:t>
      </w:r>
      <w:r w:rsidR="00B77581" w:rsidRPr="008D1F29">
        <w:rPr>
          <w:rFonts w:cs="Arial"/>
          <w:szCs w:val="20"/>
          <w:lang w:val="ru-RU"/>
        </w:rPr>
        <w:t>.</w:t>
      </w:r>
      <w:r w:rsidRPr="008D1F29">
        <w:rPr>
          <w:rFonts w:cs="Arial"/>
          <w:szCs w:val="20"/>
        </w:rPr>
        <w:t xml:space="preserve"> </w:t>
      </w:r>
    </w:p>
    <w:p w14:paraId="09BC80CE" w14:textId="6AFF7911" w:rsidR="00CC4B1D" w:rsidRPr="008D1F29" w:rsidRDefault="00327FA6" w:rsidP="002D2E15">
      <w:pPr>
        <w:pStyle w:val="a9"/>
        <w:numPr>
          <w:ilvl w:val="2"/>
          <w:numId w:val="41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 xml:space="preserve">Карты и ПИН-конверты к ним, не полученные </w:t>
      </w:r>
      <w:r w:rsidR="002D2E15">
        <w:rPr>
          <w:rFonts w:cs="Arial"/>
          <w:szCs w:val="20"/>
          <w:lang w:val="ru-RU"/>
        </w:rPr>
        <w:t>Держателями</w:t>
      </w:r>
      <w:r w:rsidR="002D2E15" w:rsidRPr="008D1F29">
        <w:rPr>
          <w:rFonts w:cs="Arial"/>
          <w:szCs w:val="20"/>
        </w:rPr>
        <w:t xml:space="preserve"> </w:t>
      </w:r>
      <w:r w:rsidRPr="008D1F29">
        <w:rPr>
          <w:rFonts w:cs="Arial"/>
          <w:szCs w:val="20"/>
        </w:rPr>
        <w:t xml:space="preserve">у </w:t>
      </w:r>
      <w:r w:rsidR="002D2E15">
        <w:rPr>
          <w:rFonts w:cs="Arial"/>
          <w:szCs w:val="20"/>
          <w:lang w:val="ru-RU"/>
        </w:rPr>
        <w:t xml:space="preserve">уполномоченного </w:t>
      </w:r>
      <w:r w:rsidR="00EA38B4">
        <w:rPr>
          <w:rFonts w:cs="Arial"/>
          <w:szCs w:val="20"/>
          <w:lang w:val="ru-RU"/>
        </w:rPr>
        <w:t xml:space="preserve">Сотрудника Клиента </w:t>
      </w:r>
      <w:r w:rsidR="00CC4B1D" w:rsidRPr="008D1F29">
        <w:rPr>
          <w:rFonts w:cs="Arial"/>
          <w:szCs w:val="20"/>
          <w:lang w:val="ru-RU"/>
        </w:rPr>
        <w:t>в связи с их увольнением/откреплением</w:t>
      </w:r>
      <w:r w:rsidRPr="008D1F29">
        <w:rPr>
          <w:rFonts w:cs="Arial"/>
          <w:szCs w:val="20"/>
        </w:rPr>
        <w:t xml:space="preserve">, должны быть возвращены </w:t>
      </w:r>
      <w:r w:rsidR="00197080" w:rsidRPr="008D1F29">
        <w:rPr>
          <w:rFonts w:cs="Arial"/>
          <w:szCs w:val="20"/>
          <w:lang w:val="ru-RU"/>
        </w:rPr>
        <w:t xml:space="preserve">Банку </w:t>
      </w:r>
      <w:r w:rsidR="002D2E15">
        <w:rPr>
          <w:rFonts w:cs="Arial"/>
          <w:szCs w:val="20"/>
          <w:lang w:val="ru-RU"/>
        </w:rPr>
        <w:t xml:space="preserve">уполномоченным </w:t>
      </w:r>
      <w:r w:rsidR="00EA38B4">
        <w:rPr>
          <w:rFonts w:cs="Arial"/>
          <w:szCs w:val="20"/>
          <w:lang w:val="ru-RU"/>
        </w:rPr>
        <w:t>Сотрудником Клиента</w:t>
      </w:r>
      <w:r w:rsidR="002D2E15">
        <w:rPr>
          <w:rFonts w:cs="Arial"/>
          <w:szCs w:val="20"/>
          <w:lang w:val="ru-RU"/>
        </w:rPr>
        <w:t xml:space="preserve">. При этом </w:t>
      </w:r>
      <w:r w:rsidR="00CC4B1D" w:rsidRPr="008D1F29">
        <w:rPr>
          <w:rFonts w:cs="Arial"/>
          <w:lang w:val="ru-RU"/>
        </w:rPr>
        <w:t xml:space="preserve">Клиент </w:t>
      </w:r>
      <w:r w:rsidR="00491708">
        <w:rPr>
          <w:rFonts w:cs="Arial"/>
          <w:lang w:val="ru-RU"/>
        </w:rPr>
        <w:t xml:space="preserve"> </w:t>
      </w:r>
      <w:r w:rsidR="00CC4B1D" w:rsidRPr="008D1F29">
        <w:rPr>
          <w:rFonts w:cs="Arial"/>
        </w:rPr>
        <w:t xml:space="preserve">предоставляет в Банк Заявления на закрытие банковских карт ББР Банк (АО) в соответствии с полномочиями данными </w:t>
      </w:r>
      <w:r w:rsidR="002D2E15">
        <w:rPr>
          <w:rFonts w:cs="Arial"/>
          <w:lang w:val="ru-RU"/>
        </w:rPr>
        <w:t>Держателями</w:t>
      </w:r>
      <w:r w:rsidR="002D2E15" w:rsidRPr="008D1F29">
        <w:rPr>
          <w:rFonts w:cs="Arial"/>
          <w:lang w:val="ru-RU"/>
        </w:rPr>
        <w:t xml:space="preserve"> </w:t>
      </w:r>
      <w:r w:rsidR="00CC4B1D" w:rsidRPr="008D1F29">
        <w:rPr>
          <w:rFonts w:cs="Arial"/>
        </w:rPr>
        <w:t>в доверенности.</w:t>
      </w:r>
      <w:r w:rsidRPr="008D1F29">
        <w:rPr>
          <w:rFonts w:cs="Arial"/>
          <w:szCs w:val="20"/>
        </w:rPr>
        <w:t xml:space="preserve"> </w:t>
      </w:r>
    </w:p>
    <w:p w14:paraId="03336D23" w14:textId="3685F954" w:rsidR="003A19B6" w:rsidRPr="008D1F29" w:rsidRDefault="000634C4" w:rsidP="008D1F29">
      <w:pPr>
        <w:pStyle w:val="a5"/>
        <w:numPr>
          <w:ilvl w:val="2"/>
          <w:numId w:val="41"/>
        </w:numPr>
        <w:tabs>
          <w:tab w:val="left" w:pos="0"/>
        </w:tabs>
        <w:spacing w:before="20"/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>Осуществлять п</w:t>
      </w:r>
      <w:r w:rsidR="009037CA" w:rsidRPr="008D1F29">
        <w:rPr>
          <w:rFonts w:cs="Arial"/>
          <w:szCs w:val="20"/>
        </w:rPr>
        <w:t xml:space="preserve">еревод </w:t>
      </w:r>
      <w:r w:rsidRPr="008D1F29">
        <w:rPr>
          <w:rFonts w:cs="Arial"/>
          <w:szCs w:val="20"/>
        </w:rPr>
        <w:t>денежных средств</w:t>
      </w:r>
      <w:r w:rsidR="003A19B6" w:rsidRPr="008D1F29">
        <w:rPr>
          <w:rFonts w:cs="Arial"/>
          <w:szCs w:val="20"/>
        </w:rPr>
        <w:t xml:space="preserve"> (Заработная плата</w:t>
      </w:r>
      <w:r w:rsidR="00F67E89" w:rsidRPr="008D1F29">
        <w:rPr>
          <w:rFonts w:cs="Arial"/>
          <w:szCs w:val="20"/>
        </w:rPr>
        <w:t>/</w:t>
      </w:r>
      <w:r w:rsidR="00213F67">
        <w:rPr>
          <w:rFonts w:cs="Arial"/>
          <w:szCs w:val="20"/>
        </w:rPr>
        <w:t xml:space="preserve"> </w:t>
      </w:r>
      <w:r w:rsidR="00F67E89" w:rsidRPr="008D1F29">
        <w:rPr>
          <w:rFonts w:cs="Arial"/>
          <w:szCs w:val="20"/>
        </w:rPr>
        <w:t>Выплата ФСС</w:t>
      </w:r>
      <w:r w:rsidR="003A19B6" w:rsidRPr="008D1F29">
        <w:rPr>
          <w:rFonts w:cs="Arial"/>
          <w:szCs w:val="20"/>
        </w:rPr>
        <w:t>)</w:t>
      </w:r>
      <w:r w:rsidR="00B236B8" w:rsidRPr="008D1F29">
        <w:rPr>
          <w:rFonts w:cs="Arial"/>
          <w:szCs w:val="20"/>
        </w:rPr>
        <w:t xml:space="preserve"> на Счета С</w:t>
      </w:r>
      <w:r w:rsidR="009E07D2" w:rsidRPr="008D1F29">
        <w:rPr>
          <w:rFonts w:cs="Arial"/>
          <w:szCs w:val="20"/>
        </w:rPr>
        <w:t>отрудников</w:t>
      </w:r>
      <w:r w:rsidR="009037CA" w:rsidRPr="008D1F29">
        <w:rPr>
          <w:rFonts w:cs="Arial"/>
          <w:szCs w:val="20"/>
        </w:rPr>
        <w:t xml:space="preserve"> в порядке, преду</w:t>
      </w:r>
      <w:r w:rsidR="00DB4819" w:rsidRPr="008D1F29">
        <w:rPr>
          <w:rFonts w:cs="Arial"/>
          <w:szCs w:val="20"/>
        </w:rPr>
        <w:t>смотренном настоящими Условиями</w:t>
      </w:r>
      <w:r w:rsidR="00663DA5">
        <w:rPr>
          <w:rFonts w:cs="Arial"/>
          <w:szCs w:val="20"/>
        </w:rPr>
        <w:t>.</w:t>
      </w:r>
    </w:p>
    <w:p w14:paraId="66EE93F5" w14:textId="4CBAD445" w:rsidR="00815FEA" w:rsidRPr="008D1F29" w:rsidRDefault="00815FEA" w:rsidP="008D1F29">
      <w:pPr>
        <w:pStyle w:val="a5"/>
        <w:numPr>
          <w:ilvl w:val="2"/>
          <w:numId w:val="41"/>
        </w:numPr>
        <w:tabs>
          <w:tab w:val="left" w:pos="0"/>
        </w:tabs>
        <w:spacing w:before="20"/>
        <w:ind w:left="0" w:firstLine="0"/>
        <w:rPr>
          <w:rFonts w:cs="Arial"/>
          <w:szCs w:val="20"/>
        </w:rPr>
      </w:pPr>
      <w:r w:rsidRPr="008D1F29">
        <w:t>Обеспечить наличие денеж</w:t>
      </w:r>
      <w:r w:rsidR="00A1565A" w:rsidRPr="008D1F29">
        <w:t>ных средств</w:t>
      </w:r>
      <w:r w:rsidR="00B63AF2" w:rsidRPr="008D1F29">
        <w:t xml:space="preserve">, необходимых для оплаты услуг Банка по Договору, </w:t>
      </w:r>
      <w:r w:rsidR="00A1565A" w:rsidRPr="008D1F29">
        <w:t xml:space="preserve">на </w:t>
      </w:r>
      <w:r w:rsidR="003A5038">
        <w:t xml:space="preserve">Расчетном </w:t>
      </w:r>
      <w:r w:rsidR="00A1565A" w:rsidRPr="008D1F29">
        <w:t>счет</w:t>
      </w:r>
      <w:r w:rsidR="006151EF" w:rsidRPr="008D1F29">
        <w:t>е</w:t>
      </w:r>
      <w:r w:rsidR="00A1565A" w:rsidRPr="008D1F29">
        <w:t xml:space="preserve"> Клиента в Банке путем поддержания остатка денежных средств, сумма которого не является обеспечением других обязательств Клиента и не находится под арестом или иным ограничением.</w:t>
      </w:r>
    </w:p>
    <w:p w14:paraId="69AEF957" w14:textId="77777777" w:rsidR="003A19B6" w:rsidRPr="008D1F29" w:rsidRDefault="00C07D45" w:rsidP="008D1F29">
      <w:pPr>
        <w:pStyle w:val="a5"/>
        <w:numPr>
          <w:ilvl w:val="2"/>
          <w:numId w:val="41"/>
        </w:numPr>
        <w:tabs>
          <w:tab w:val="left" w:pos="0"/>
        </w:tabs>
        <w:spacing w:before="20"/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  <w:u w:val="single"/>
        </w:rPr>
        <w:t xml:space="preserve">Для </w:t>
      </w:r>
      <w:r w:rsidR="003A19B6" w:rsidRPr="008D1F29">
        <w:rPr>
          <w:rFonts w:cs="Arial"/>
          <w:szCs w:val="20"/>
          <w:u w:val="single"/>
        </w:rPr>
        <w:t>зачисления дене</w:t>
      </w:r>
      <w:r w:rsidRPr="008D1F29">
        <w:rPr>
          <w:rFonts w:cs="Arial"/>
          <w:szCs w:val="20"/>
          <w:u w:val="single"/>
        </w:rPr>
        <w:t>жных средств</w:t>
      </w:r>
      <w:r w:rsidR="00EE460F" w:rsidRPr="008D1F29">
        <w:rPr>
          <w:rFonts w:cs="Arial"/>
          <w:szCs w:val="20"/>
          <w:u w:val="single"/>
        </w:rPr>
        <w:t xml:space="preserve"> (Заработной платы)</w:t>
      </w:r>
      <w:r w:rsidRPr="008D1F29">
        <w:rPr>
          <w:rFonts w:cs="Arial"/>
          <w:szCs w:val="20"/>
          <w:u w:val="single"/>
        </w:rPr>
        <w:t xml:space="preserve"> </w:t>
      </w:r>
      <w:r w:rsidR="003A19B6" w:rsidRPr="008D1F29">
        <w:rPr>
          <w:rFonts w:cs="Arial"/>
          <w:szCs w:val="20"/>
          <w:u w:val="single"/>
        </w:rPr>
        <w:t>на Счета Сотрудников</w:t>
      </w:r>
      <w:r w:rsidR="003A19B6" w:rsidRPr="008D1F29">
        <w:rPr>
          <w:rFonts w:cs="Arial"/>
          <w:szCs w:val="20"/>
        </w:rPr>
        <w:t>:</w:t>
      </w:r>
    </w:p>
    <w:p w14:paraId="78A07F8E" w14:textId="41C43F05" w:rsidR="00815FEA" w:rsidRPr="008D1F29" w:rsidRDefault="00815FEA" w:rsidP="008D1F29">
      <w:pPr>
        <w:pStyle w:val="a9"/>
        <w:numPr>
          <w:ilvl w:val="3"/>
          <w:numId w:val="41"/>
        </w:numPr>
        <w:ind w:left="0" w:firstLine="426"/>
        <w:rPr>
          <w:rFonts w:eastAsia="TimesNewRomanPSMT" w:cs="Arial"/>
          <w:i/>
          <w:iCs/>
          <w:color w:val="000000"/>
          <w:szCs w:val="20"/>
        </w:rPr>
      </w:pPr>
      <w:r w:rsidRPr="008D1F29">
        <w:rPr>
          <w:rFonts w:eastAsia="TimesNewRomanPSMT" w:cs="Arial"/>
          <w:color w:val="000000"/>
          <w:szCs w:val="20"/>
        </w:rPr>
        <w:t>предоставить платежное поручение с использование</w:t>
      </w:r>
      <w:r w:rsidR="00094AFD" w:rsidRPr="008D1F29">
        <w:rPr>
          <w:rFonts w:eastAsia="TimesNewRomanPSMT" w:cs="Arial"/>
          <w:color w:val="000000"/>
          <w:szCs w:val="20"/>
          <w:lang w:val="ru-RU"/>
        </w:rPr>
        <w:t>м</w:t>
      </w:r>
      <w:r w:rsidRPr="008D1F29">
        <w:rPr>
          <w:rFonts w:eastAsia="TimesNewRomanPSMT" w:cs="Arial"/>
          <w:color w:val="000000"/>
          <w:szCs w:val="20"/>
        </w:rPr>
        <w:t xml:space="preserve"> Системы ДБО </w:t>
      </w:r>
      <w:r w:rsidR="00094AFD" w:rsidRPr="008D1F29">
        <w:rPr>
          <w:rFonts w:eastAsia="TimesNewRomanPSMT" w:cs="Arial"/>
          <w:szCs w:val="20"/>
        </w:rPr>
        <w:t>на Счета К</w:t>
      </w:r>
      <w:r w:rsidR="00F01FE5" w:rsidRPr="008D1F29">
        <w:rPr>
          <w:rFonts w:eastAsia="TimesNewRomanPSMT" w:cs="Arial"/>
          <w:szCs w:val="20"/>
        </w:rPr>
        <w:t>арт Р</w:t>
      </w:r>
      <w:r w:rsidRPr="008D1F29">
        <w:rPr>
          <w:rFonts w:eastAsia="TimesNewRomanPSMT" w:cs="Arial"/>
          <w:szCs w:val="20"/>
        </w:rPr>
        <w:t>езидентов</w:t>
      </w:r>
      <w:r w:rsidRPr="008D1F29">
        <w:rPr>
          <w:rFonts w:eastAsia="TimesNewRomanPSMT" w:cs="Arial"/>
          <w:color w:val="000000"/>
          <w:szCs w:val="20"/>
        </w:rPr>
        <w:t>:</w:t>
      </w:r>
    </w:p>
    <w:p w14:paraId="404A5B94" w14:textId="5E31B39F" w:rsidR="00815FEA" w:rsidRPr="008D1F29" w:rsidRDefault="00815FEA" w:rsidP="008D1F29">
      <w:pPr>
        <w:pStyle w:val="a5"/>
        <w:numPr>
          <w:ilvl w:val="0"/>
          <w:numId w:val="36"/>
        </w:numPr>
        <w:autoSpaceDE w:val="0"/>
        <w:autoSpaceDN w:val="0"/>
        <w:adjustRightInd w:val="0"/>
        <w:rPr>
          <w:rFonts w:cs="Arial"/>
          <w:szCs w:val="20"/>
        </w:rPr>
      </w:pPr>
      <w:r w:rsidRPr="008D1F29">
        <w:rPr>
          <w:rFonts w:cs="Arial"/>
          <w:szCs w:val="20"/>
        </w:rPr>
        <w:t>сумма в платежном поручении должна соответствовать сумме перевода денежных средств на Счета Карт Резидентов согласно Э</w:t>
      </w:r>
      <w:r w:rsidR="00BB2988" w:rsidRPr="008D1F29">
        <w:rPr>
          <w:rFonts w:cs="Arial"/>
          <w:szCs w:val="20"/>
        </w:rPr>
        <w:t xml:space="preserve">Р на </w:t>
      </w:r>
      <w:r w:rsidR="00094AFD" w:rsidRPr="008D1F29">
        <w:rPr>
          <w:rFonts w:cs="Arial"/>
          <w:szCs w:val="20"/>
        </w:rPr>
        <w:t>зачислени</w:t>
      </w:r>
      <w:r w:rsidR="00BB2988" w:rsidRPr="008D1F29">
        <w:rPr>
          <w:rFonts w:cs="Arial"/>
          <w:szCs w:val="20"/>
        </w:rPr>
        <w:t>е</w:t>
      </w:r>
      <w:r w:rsidR="00094AFD" w:rsidRPr="008D1F29">
        <w:rPr>
          <w:rFonts w:cs="Arial"/>
          <w:szCs w:val="20"/>
        </w:rPr>
        <w:t xml:space="preserve"> З</w:t>
      </w:r>
      <w:r w:rsidRPr="008D1F29">
        <w:rPr>
          <w:rFonts w:cs="Arial"/>
          <w:szCs w:val="20"/>
        </w:rPr>
        <w:t>аработной платы;</w:t>
      </w:r>
    </w:p>
    <w:p w14:paraId="7FA8134E" w14:textId="77777777" w:rsidR="00815FEA" w:rsidRPr="008D1F29" w:rsidRDefault="00815FEA" w:rsidP="008D1F29">
      <w:pPr>
        <w:pStyle w:val="a5"/>
        <w:numPr>
          <w:ilvl w:val="0"/>
          <w:numId w:val="36"/>
        </w:numPr>
        <w:autoSpaceDE w:val="0"/>
        <w:autoSpaceDN w:val="0"/>
        <w:adjustRightInd w:val="0"/>
        <w:rPr>
          <w:rFonts w:cs="Arial"/>
          <w:szCs w:val="20"/>
        </w:rPr>
      </w:pPr>
      <w:r w:rsidRPr="008D1F29">
        <w:rPr>
          <w:rFonts w:cs="Arial"/>
          <w:szCs w:val="20"/>
        </w:rPr>
        <w:t>в поле «Номер счета получателя средств» номер счета не указывать;</w:t>
      </w:r>
    </w:p>
    <w:p w14:paraId="6DF98FAB" w14:textId="18ADCC38" w:rsidR="00815FEA" w:rsidRPr="008D1F29" w:rsidRDefault="00815FEA" w:rsidP="008D1F29">
      <w:pPr>
        <w:pStyle w:val="a5"/>
        <w:numPr>
          <w:ilvl w:val="0"/>
          <w:numId w:val="36"/>
        </w:numPr>
        <w:autoSpaceDE w:val="0"/>
        <w:autoSpaceDN w:val="0"/>
        <w:adjustRightInd w:val="0"/>
        <w:rPr>
          <w:rFonts w:cs="Arial"/>
          <w:szCs w:val="20"/>
        </w:rPr>
      </w:pPr>
      <w:r w:rsidRPr="008D1F29">
        <w:rPr>
          <w:rFonts w:cs="Arial"/>
          <w:szCs w:val="20"/>
        </w:rPr>
        <w:t>в поле «Назначение платежа» до</w:t>
      </w:r>
      <w:r w:rsidR="00F01FE5" w:rsidRPr="008D1F29">
        <w:rPr>
          <w:rFonts w:cs="Arial"/>
          <w:szCs w:val="20"/>
        </w:rPr>
        <w:t>лжно быть указано: «</w:t>
      </w:r>
      <w:r w:rsidRPr="008D1F29">
        <w:rPr>
          <w:rFonts w:cs="Arial"/>
          <w:szCs w:val="20"/>
        </w:rPr>
        <w:t>Заработная плата, согласно //реестра// от &lt;Дата реестра&gt; по Договору &lt;номер и дата Договора&gt;»</w:t>
      </w:r>
      <w:r w:rsidR="00294D7F" w:rsidRPr="008D1F29">
        <w:rPr>
          <w:rFonts w:cs="Arial"/>
          <w:szCs w:val="20"/>
        </w:rPr>
        <w:t>, &lt;Код вида дохода&gt; (при необходимости)</w:t>
      </w:r>
      <w:r w:rsidRPr="008D1F29">
        <w:rPr>
          <w:rFonts w:cs="Arial"/>
          <w:szCs w:val="20"/>
        </w:rPr>
        <w:t>.</w:t>
      </w:r>
    </w:p>
    <w:p w14:paraId="1A098889" w14:textId="090280D8" w:rsidR="00815FEA" w:rsidRPr="008D1F29" w:rsidRDefault="00815FEA" w:rsidP="008D1F29">
      <w:pPr>
        <w:pStyle w:val="a9"/>
        <w:numPr>
          <w:ilvl w:val="3"/>
          <w:numId w:val="41"/>
        </w:numPr>
        <w:ind w:left="0" w:firstLine="426"/>
        <w:rPr>
          <w:rFonts w:eastAsia="TimesNewRomanPSMT" w:cs="Arial"/>
          <w:i/>
          <w:iCs/>
          <w:color w:val="000000"/>
          <w:szCs w:val="20"/>
        </w:rPr>
      </w:pPr>
      <w:r w:rsidRPr="008D1F29">
        <w:rPr>
          <w:rFonts w:eastAsia="TimesNewRomanPSMT" w:cs="Arial"/>
          <w:color w:val="000000"/>
          <w:szCs w:val="20"/>
        </w:rPr>
        <w:lastRenderedPageBreak/>
        <w:t>предоставить платежное поручение с использование</w:t>
      </w:r>
      <w:r w:rsidR="00094AFD" w:rsidRPr="008D1F29">
        <w:rPr>
          <w:rFonts w:eastAsia="TimesNewRomanPSMT" w:cs="Arial"/>
          <w:color w:val="000000"/>
          <w:szCs w:val="20"/>
          <w:lang w:val="ru-RU"/>
        </w:rPr>
        <w:t>м</w:t>
      </w:r>
      <w:r w:rsidRPr="008D1F29">
        <w:rPr>
          <w:rFonts w:eastAsia="TimesNewRomanPSMT" w:cs="Arial"/>
          <w:color w:val="000000"/>
          <w:szCs w:val="20"/>
        </w:rPr>
        <w:t xml:space="preserve"> Системы ДБО </w:t>
      </w:r>
      <w:r w:rsidR="00094AFD" w:rsidRPr="008D1F29">
        <w:rPr>
          <w:rFonts w:eastAsia="TimesNewRomanPSMT" w:cs="Arial"/>
          <w:szCs w:val="20"/>
        </w:rPr>
        <w:t>на Счета К</w:t>
      </w:r>
      <w:r w:rsidRPr="008D1F29">
        <w:rPr>
          <w:rFonts w:eastAsia="TimesNewRomanPSMT" w:cs="Arial"/>
          <w:szCs w:val="20"/>
        </w:rPr>
        <w:t xml:space="preserve">арт </w:t>
      </w:r>
      <w:r w:rsidR="00F01FE5" w:rsidRPr="008D1F29">
        <w:rPr>
          <w:rFonts w:eastAsia="TimesNewRomanPSMT" w:cs="Arial"/>
          <w:szCs w:val="20"/>
          <w:lang w:val="ru-RU"/>
        </w:rPr>
        <w:t>Не</w:t>
      </w:r>
      <w:r w:rsidRPr="008D1F29">
        <w:rPr>
          <w:rFonts w:eastAsia="TimesNewRomanPSMT" w:cs="Arial"/>
          <w:szCs w:val="20"/>
        </w:rPr>
        <w:t>резидентов</w:t>
      </w:r>
      <w:r w:rsidRPr="008D1F29">
        <w:rPr>
          <w:rFonts w:eastAsia="TimesNewRomanPSMT" w:cs="Arial"/>
          <w:color w:val="000000"/>
          <w:szCs w:val="20"/>
        </w:rPr>
        <w:t>:</w:t>
      </w:r>
    </w:p>
    <w:p w14:paraId="7AC7BB85" w14:textId="2E2C539F" w:rsidR="00815FEA" w:rsidRPr="008D1F29" w:rsidRDefault="00815FEA" w:rsidP="008D1F29">
      <w:pPr>
        <w:pStyle w:val="a5"/>
        <w:numPr>
          <w:ilvl w:val="0"/>
          <w:numId w:val="39"/>
        </w:numPr>
        <w:autoSpaceDE w:val="0"/>
        <w:autoSpaceDN w:val="0"/>
        <w:adjustRightInd w:val="0"/>
        <w:rPr>
          <w:rFonts w:eastAsia="TimesNewRomanPSMT" w:cs="Arial"/>
          <w:szCs w:val="20"/>
        </w:rPr>
      </w:pPr>
      <w:r w:rsidRPr="008D1F29">
        <w:rPr>
          <w:rFonts w:eastAsia="TimesNewRomanPSMT" w:cs="Arial"/>
          <w:szCs w:val="20"/>
        </w:rPr>
        <w:t xml:space="preserve">сумма в платежном поручении должна соответствовать сумме перевода денежных средств на Счета Карт </w:t>
      </w:r>
      <w:r w:rsidR="00F01FE5" w:rsidRPr="008D1F29">
        <w:rPr>
          <w:rFonts w:eastAsia="TimesNewRomanPSMT" w:cs="Arial"/>
          <w:szCs w:val="20"/>
        </w:rPr>
        <w:t>Нер</w:t>
      </w:r>
      <w:r w:rsidRPr="008D1F29">
        <w:rPr>
          <w:rFonts w:eastAsia="TimesNewRomanPSMT" w:cs="Arial"/>
          <w:szCs w:val="20"/>
        </w:rPr>
        <w:t>езидентов согласно Э</w:t>
      </w:r>
      <w:r w:rsidR="00BB2988" w:rsidRPr="008D1F29">
        <w:rPr>
          <w:rFonts w:eastAsia="TimesNewRomanPSMT" w:cs="Arial"/>
          <w:szCs w:val="20"/>
        </w:rPr>
        <w:t xml:space="preserve">Р на </w:t>
      </w:r>
      <w:r w:rsidR="00094AFD" w:rsidRPr="008D1F29">
        <w:rPr>
          <w:rFonts w:eastAsia="TimesNewRomanPSMT" w:cs="Arial"/>
          <w:szCs w:val="20"/>
        </w:rPr>
        <w:t>зачислени</w:t>
      </w:r>
      <w:r w:rsidR="00BB2988" w:rsidRPr="008D1F29">
        <w:rPr>
          <w:rFonts w:eastAsia="TimesNewRomanPSMT" w:cs="Arial"/>
          <w:szCs w:val="20"/>
        </w:rPr>
        <w:t>е</w:t>
      </w:r>
      <w:r w:rsidR="00094AFD" w:rsidRPr="008D1F29">
        <w:rPr>
          <w:rFonts w:eastAsia="TimesNewRomanPSMT" w:cs="Arial"/>
          <w:szCs w:val="20"/>
        </w:rPr>
        <w:t xml:space="preserve"> З</w:t>
      </w:r>
      <w:r w:rsidRPr="008D1F29">
        <w:rPr>
          <w:rFonts w:eastAsia="TimesNewRomanPSMT" w:cs="Arial"/>
          <w:szCs w:val="20"/>
        </w:rPr>
        <w:t>аработной платы;</w:t>
      </w:r>
    </w:p>
    <w:p w14:paraId="5B71CFA8" w14:textId="77777777" w:rsidR="00815FEA" w:rsidRPr="008D1F29" w:rsidRDefault="00815FEA" w:rsidP="008D1F29">
      <w:pPr>
        <w:pStyle w:val="a5"/>
        <w:numPr>
          <w:ilvl w:val="0"/>
          <w:numId w:val="39"/>
        </w:numPr>
        <w:autoSpaceDE w:val="0"/>
        <w:autoSpaceDN w:val="0"/>
        <w:adjustRightInd w:val="0"/>
        <w:rPr>
          <w:rFonts w:eastAsia="TimesNewRomanPSMT" w:cs="Arial"/>
          <w:szCs w:val="20"/>
        </w:rPr>
      </w:pPr>
      <w:r w:rsidRPr="008D1F29">
        <w:rPr>
          <w:rFonts w:eastAsia="TimesNewRomanPSMT" w:cs="Arial"/>
          <w:szCs w:val="20"/>
        </w:rPr>
        <w:t>в поле «Номер счета получателя средств» номер счета не указывать;</w:t>
      </w:r>
    </w:p>
    <w:p w14:paraId="38384110" w14:textId="28D292F5" w:rsidR="00815FEA" w:rsidRPr="00A5653B" w:rsidRDefault="00815FEA" w:rsidP="008D1F29">
      <w:pPr>
        <w:pStyle w:val="a5"/>
        <w:numPr>
          <w:ilvl w:val="0"/>
          <w:numId w:val="39"/>
        </w:numPr>
        <w:autoSpaceDE w:val="0"/>
        <w:autoSpaceDN w:val="0"/>
        <w:adjustRightInd w:val="0"/>
        <w:rPr>
          <w:rFonts w:eastAsia="TimesNewRomanPSMT" w:cs="Arial"/>
          <w:szCs w:val="20"/>
        </w:rPr>
      </w:pPr>
      <w:r w:rsidRPr="008D1F29">
        <w:rPr>
          <w:rFonts w:eastAsia="TimesNewRomanPSMT" w:cs="Arial"/>
          <w:szCs w:val="20"/>
        </w:rPr>
        <w:t>в поле «Назначение платежа» должно быть указано: «{</w:t>
      </w:r>
      <w:r w:rsidRPr="00B86386">
        <w:rPr>
          <w:rFonts w:eastAsia="TimesNewRomanPSMT" w:cs="Arial"/>
          <w:szCs w:val="20"/>
          <w:u w:val="single"/>
        </w:rPr>
        <w:t>VOКод</w:t>
      </w:r>
      <w:r w:rsidRPr="008D1F29">
        <w:rPr>
          <w:rFonts w:eastAsia="TimesNewRomanPSMT" w:cs="Arial"/>
          <w:szCs w:val="20"/>
        </w:rPr>
        <w:t xml:space="preserve"> вида валютной операции} </w:t>
      </w:r>
      <w:r w:rsidRPr="00A5653B">
        <w:rPr>
          <w:rFonts w:eastAsia="TimesNewRomanPSMT" w:cs="Arial"/>
          <w:szCs w:val="20"/>
        </w:rPr>
        <w:t>Заработная плата, согласно //реестра// от &lt;Дата реестра&gt; по Договору &lt;номер и дата Договора&gt;»</w:t>
      </w:r>
      <w:r w:rsidR="00294D7F" w:rsidRPr="00A5653B">
        <w:rPr>
          <w:rFonts w:eastAsia="TimesNewRomanPSMT" w:cs="Arial"/>
          <w:szCs w:val="20"/>
        </w:rPr>
        <w:t xml:space="preserve">, </w:t>
      </w:r>
      <w:r w:rsidR="00294D7F" w:rsidRPr="00A5653B">
        <w:rPr>
          <w:rFonts w:cs="Arial"/>
          <w:szCs w:val="20"/>
        </w:rPr>
        <w:t>&lt;Код вида дохода&gt; (при необходимости)</w:t>
      </w:r>
      <w:r w:rsidRPr="00A5653B">
        <w:rPr>
          <w:rFonts w:eastAsia="TimesNewRomanPSMT" w:cs="Arial"/>
          <w:szCs w:val="20"/>
        </w:rPr>
        <w:t>.</w:t>
      </w:r>
    </w:p>
    <w:p w14:paraId="6124E544" w14:textId="505D45F8" w:rsidR="00634674" w:rsidRPr="00A5653B" w:rsidRDefault="00634674" w:rsidP="00B86386">
      <w:pPr>
        <w:pStyle w:val="a9"/>
        <w:ind w:left="992"/>
        <w:rPr>
          <w:rFonts w:eastAsia="TimesNewRomanPSMT" w:cs="Arial"/>
          <w:i/>
          <w:iCs/>
          <w:color w:val="000000"/>
          <w:szCs w:val="20"/>
        </w:rPr>
      </w:pPr>
    </w:p>
    <w:p w14:paraId="5F7C5577" w14:textId="77777777" w:rsidR="002B6DD7" w:rsidRPr="00A5653B" w:rsidRDefault="002B6DD7" w:rsidP="008D1F29">
      <w:pPr>
        <w:pStyle w:val="a5"/>
        <w:numPr>
          <w:ilvl w:val="2"/>
          <w:numId w:val="41"/>
        </w:numPr>
        <w:tabs>
          <w:tab w:val="left" w:pos="0"/>
        </w:tabs>
        <w:spacing w:before="20"/>
        <w:ind w:left="0" w:firstLine="0"/>
        <w:rPr>
          <w:rFonts w:cs="Arial"/>
          <w:szCs w:val="20"/>
        </w:rPr>
      </w:pPr>
      <w:r w:rsidRPr="00A5653B">
        <w:rPr>
          <w:rFonts w:cs="Arial"/>
          <w:szCs w:val="20"/>
          <w:u w:val="single"/>
        </w:rPr>
        <w:t>Для зачисления денежных средств (Выплат ФСС) на Счета Сотрудников</w:t>
      </w:r>
      <w:r w:rsidRPr="00A5653B">
        <w:rPr>
          <w:rFonts w:cs="Arial"/>
          <w:szCs w:val="20"/>
        </w:rPr>
        <w:t>:</w:t>
      </w:r>
    </w:p>
    <w:p w14:paraId="3FE7A86C" w14:textId="21284022" w:rsidR="002B6DD7" w:rsidRPr="008D1F29" w:rsidRDefault="002B6DD7" w:rsidP="008D1F29">
      <w:pPr>
        <w:pStyle w:val="a9"/>
        <w:numPr>
          <w:ilvl w:val="3"/>
          <w:numId w:val="41"/>
        </w:numPr>
        <w:ind w:left="0" w:firstLine="426"/>
        <w:rPr>
          <w:rFonts w:eastAsia="TimesNewRomanPSMT" w:cs="Arial"/>
          <w:i/>
          <w:iCs/>
          <w:color w:val="000000"/>
          <w:szCs w:val="20"/>
        </w:rPr>
      </w:pPr>
      <w:r w:rsidRPr="00A5653B">
        <w:rPr>
          <w:rFonts w:eastAsia="TimesNewRomanPSMT" w:cs="Arial"/>
          <w:color w:val="000000"/>
          <w:szCs w:val="20"/>
        </w:rPr>
        <w:t>предоставить платежное поручение с использование</w:t>
      </w:r>
      <w:r w:rsidR="00094AFD" w:rsidRPr="00A5653B">
        <w:rPr>
          <w:rFonts w:eastAsia="TimesNewRomanPSMT" w:cs="Arial"/>
          <w:color w:val="000000"/>
          <w:szCs w:val="20"/>
          <w:lang w:val="ru-RU"/>
        </w:rPr>
        <w:t>м</w:t>
      </w:r>
      <w:r w:rsidRPr="00A5653B">
        <w:rPr>
          <w:rFonts w:eastAsia="TimesNewRomanPSMT" w:cs="Arial"/>
          <w:color w:val="000000"/>
          <w:szCs w:val="20"/>
        </w:rPr>
        <w:t xml:space="preserve"> Системы ДБО </w:t>
      </w:r>
      <w:r w:rsidR="00094AFD" w:rsidRPr="00A5653B">
        <w:rPr>
          <w:rFonts w:eastAsia="TimesNewRomanPSMT" w:cs="Arial"/>
          <w:szCs w:val="20"/>
        </w:rPr>
        <w:t>на Счета К</w:t>
      </w:r>
      <w:r w:rsidR="00F01FE5" w:rsidRPr="00A5653B">
        <w:rPr>
          <w:rFonts w:eastAsia="TimesNewRomanPSMT" w:cs="Arial"/>
          <w:szCs w:val="20"/>
        </w:rPr>
        <w:t>арт Р</w:t>
      </w:r>
      <w:r w:rsidRPr="00A5653B">
        <w:rPr>
          <w:rFonts w:eastAsia="TimesNewRomanPSMT" w:cs="Arial"/>
          <w:szCs w:val="20"/>
        </w:rPr>
        <w:t>езидентов</w:t>
      </w:r>
      <w:r w:rsidRPr="008D1F29">
        <w:rPr>
          <w:rFonts w:eastAsia="TimesNewRomanPSMT" w:cs="Arial"/>
          <w:color w:val="000000"/>
          <w:szCs w:val="20"/>
        </w:rPr>
        <w:t>:</w:t>
      </w:r>
    </w:p>
    <w:p w14:paraId="35350A2E" w14:textId="153C8DEB" w:rsidR="002B6DD7" w:rsidRPr="008D1F29" w:rsidRDefault="002B6DD7" w:rsidP="008D1F29">
      <w:pPr>
        <w:pStyle w:val="a5"/>
        <w:numPr>
          <w:ilvl w:val="0"/>
          <w:numId w:val="36"/>
        </w:numPr>
        <w:autoSpaceDE w:val="0"/>
        <w:autoSpaceDN w:val="0"/>
        <w:adjustRightInd w:val="0"/>
        <w:rPr>
          <w:rFonts w:cs="Arial"/>
          <w:szCs w:val="20"/>
        </w:rPr>
      </w:pPr>
      <w:r w:rsidRPr="008D1F29">
        <w:rPr>
          <w:rFonts w:cs="Arial"/>
          <w:szCs w:val="20"/>
        </w:rPr>
        <w:t xml:space="preserve">сумма в платежном поручении должна соответствовать сумме перевода </w:t>
      </w:r>
      <w:r w:rsidR="00F01FE5" w:rsidRPr="008D1F29">
        <w:rPr>
          <w:rFonts w:cs="Arial"/>
          <w:szCs w:val="20"/>
        </w:rPr>
        <w:t>д</w:t>
      </w:r>
      <w:r w:rsidR="00094AFD" w:rsidRPr="008D1F29">
        <w:rPr>
          <w:rFonts w:cs="Arial"/>
          <w:szCs w:val="20"/>
        </w:rPr>
        <w:t>енежных средств на Счета Карт Р</w:t>
      </w:r>
      <w:r w:rsidRPr="008D1F29">
        <w:rPr>
          <w:rFonts w:cs="Arial"/>
          <w:szCs w:val="20"/>
        </w:rPr>
        <w:t>езидентов согласно Э</w:t>
      </w:r>
      <w:r w:rsidR="00BB2988" w:rsidRPr="008D1F29">
        <w:rPr>
          <w:rFonts w:cs="Arial"/>
          <w:szCs w:val="20"/>
        </w:rPr>
        <w:t xml:space="preserve">Р на </w:t>
      </w:r>
      <w:r w:rsidRPr="008D1F29">
        <w:rPr>
          <w:rFonts w:cs="Arial"/>
          <w:szCs w:val="20"/>
        </w:rPr>
        <w:t>зачислени</w:t>
      </w:r>
      <w:r w:rsidR="00BB2988" w:rsidRPr="008D1F29">
        <w:rPr>
          <w:rFonts w:cs="Arial"/>
          <w:szCs w:val="20"/>
        </w:rPr>
        <w:t>е</w:t>
      </w:r>
      <w:r w:rsidRPr="008D1F29">
        <w:rPr>
          <w:rFonts w:cs="Arial"/>
          <w:szCs w:val="20"/>
        </w:rPr>
        <w:t xml:space="preserve"> </w:t>
      </w:r>
      <w:r w:rsidR="00B63AF2" w:rsidRPr="008D1F29">
        <w:rPr>
          <w:rFonts w:cs="Arial"/>
          <w:szCs w:val="20"/>
        </w:rPr>
        <w:t>выплат ФСС</w:t>
      </w:r>
      <w:r w:rsidRPr="008D1F29">
        <w:rPr>
          <w:rFonts w:cs="Arial"/>
          <w:szCs w:val="20"/>
        </w:rPr>
        <w:t>;</w:t>
      </w:r>
    </w:p>
    <w:p w14:paraId="4ED46379" w14:textId="77777777" w:rsidR="002B6DD7" w:rsidRPr="008D1F29" w:rsidRDefault="002B6DD7" w:rsidP="008D1F29">
      <w:pPr>
        <w:pStyle w:val="a5"/>
        <w:numPr>
          <w:ilvl w:val="0"/>
          <w:numId w:val="36"/>
        </w:numPr>
        <w:autoSpaceDE w:val="0"/>
        <w:autoSpaceDN w:val="0"/>
        <w:adjustRightInd w:val="0"/>
        <w:rPr>
          <w:rFonts w:cs="Arial"/>
          <w:szCs w:val="20"/>
        </w:rPr>
      </w:pPr>
      <w:r w:rsidRPr="008D1F29">
        <w:rPr>
          <w:rFonts w:cs="Arial"/>
          <w:szCs w:val="20"/>
        </w:rPr>
        <w:t>в поле «Номер счета получателя средств» номер счета не указывать;</w:t>
      </w:r>
    </w:p>
    <w:p w14:paraId="44F8EDDA" w14:textId="77777777" w:rsidR="002B6DD7" w:rsidRPr="008D1F29" w:rsidRDefault="002B6DD7" w:rsidP="008D1F29">
      <w:pPr>
        <w:pStyle w:val="a5"/>
        <w:numPr>
          <w:ilvl w:val="0"/>
          <w:numId w:val="36"/>
        </w:numPr>
        <w:autoSpaceDE w:val="0"/>
        <w:autoSpaceDN w:val="0"/>
        <w:adjustRightInd w:val="0"/>
        <w:rPr>
          <w:rFonts w:cs="Arial"/>
          <w:szCs w:val="20"/>
        </w:rPr>
      </w:pPr>
      <w:r w:rsidRPr="008D1F29">
        <w:rPr>
          <w:rFonts w:cs="Arial"/>
          <w:szCs w:val="20"/>
        </w:rPr>
        <w:t xml:space="preserve">в поле 110 указать значение </w:t>
      </w:r>
      <w:r w:rsidRPr="008D1F29">
        <w:rPr>
          <w:rFonts w:cs="Arial"/>
          <w:szCs w:val="20"/>
          <w:lang w:val="en-US"/>
        </w:rPr>
        <w:t>&lt;1&gt;</w:t>
      </w:r>
      <w:r w:rsidR="004B4723" w:rsidRPr="008D1F29">
        <w:rPr>
          <w:rStyle w:val="a8"/>
          <w:rFonts w:cs="Arial"/>
          <w:szCs w:val="20"/>
          <w:lang w:val="en-US"/>
        </w:rPr>
        <w:footnoteReference w:id="2"/>
      </w:r>
      <w:r w:rsidRPr="008D1F29">
        <w:rPr>
          <w:rFonts w:cs="Arial"/>
          <w:szCs w:val="20"/>
          <w:lang w:val="en-US"/>
        </w:rPr>
        <w:t>;</w:t>
      </w:r>
    </w:p>
    <w:p w14:paraId="1CC99652" w14:textId="0401F598" w:rsidR="002B6DD7" w:rsidRPr="008D1F29" w:rsidRDefault="002B6DD7" w:rsidP="008D1F29">
      <w:pPr>
        <w:pStyle w:val="a5"/>
        <w:numPr>
          <w:ilvl w:val="0"/>
          <w:numId w:val="36"/>
        </w:numPr>
        <w:autoSpaceDE w:val="0"/>
        <w:autoSpaceDN w:val="0"/>
        <w:adjustRightInd w:val="0"/>
        <w:rPr>
          <w:rFonts w:cs="Arial"/>
          <w:szCs w:val="20"/>
        </w:rPr>
      </w:pPr>
      <w:r w:rsidRPr="008D1F29">
        <w:rPr>
          <w:rFonts w:cs="Arial"/>
          <w:szCs w:val="20"/>
        </w:rPr>
        <w:t>в поле «Назначение платежа» до</w:t>
      </w:r>
      <w:r w:rsidR="00F01FE5" w:rsidRPr="008D1F29">
        <w:rPr>
          <w:rFonts w:cs="Arial"/>
          <w:szCs w:val="20"/>
        </w:rPr>
        <w:t>лжно быть указано: «</w:t>
      </w:r>
      <w:r w:rsidR="0078129B" w:rsidRPr="008D1F29">
        <w:rPr>
          <w:rFonts w:cs="Arial"/>
          <w:szCs w:val="20"/>
        </w:rPr>
        <w:t>Выплат</w:t>
      </w:r>
      <w:r w:rsidR="00F01FE5" w:rsidRPr="008D1F29">
        <w:rPr>
          <w:rFonts w:cs="Arial"/>
          <w:szCs w:val="20"/>
        </w:rPr>
        <w:t>а</w:t>
      </w:r>
      <w:r w:rsidR="0078129B" w:rsidRPr="008D1F29">
        <w:rPr>
          <w:rFonts w:cs="Arial"/>
          <w:szCs w:val="20"/>
        </w:rPr>
        <w:t xml:space="preserve"> ФСС</w:t>
      </w:r>
      <w:r w:rsidRPr="008D1F29">
        <w:rPr>
          <w:rFonts w:cs="Arial"/>
          <w:szCs w:val="20"/>
        </w:rPr>
        <w:t>, согласно //реестра// от &lt;Дата реестра&gt; по Договору &lt;номер и дата Договора&gt;»</w:t>
      </w:r>
      <w:r w:rsidR="00294D7F" w:rsidRPr="008D1F29">
        <w:rPr>
          <w:rFonts w:cs="Arial"/>
          <w:szCs w:val="20"/>
        </w:rPr>
        <w:t>, &lt;Код вида дохода&gt; (при необходимости)</w:t>
      </w:r>
      <w:r w:rsidRPr="008D1F29">
        <w:rPr>
          <w:rFonts w:cs="Arial"/>
          <w:szCs w:val="20"/>
        </w:rPr>
        <w:t>.</w:t>
      </w:r>
    </w:p>
    <w:p w14:paraId="7C987E42" w14:textId="246CCA1E" w:rsidR="002B6DD7" w:rsidRPr="008D1F29" w:rsidRDefault="002B6DD7" w:rsidP="008D1F29">
      <w:pPr>
        <w:pStyle w:val="a9"/>
        <w:numPr>
          <w:ilvl w:val="3"/>
          <w:numId w:val="41"/>
        </w:numPr>
        <w:ind w:left="0" w:firstLine="426"/>
        <w:rPr>
          <w:rFonts w:eastAsia="TimesNewRomanPSMT" w:cs="Arial"/>
          <w:i/>
          <w:iCs/>
          <w:color w:val="000000"/>
          <w:szCs w:val="20"/>
        </w:rPr>
      </w:pPr>
      <w:r w:rsidRPr="008D1F29">
        <w:rPr>
          <w:rFonts w:eastAsia="TimesNewRomanPSMT" w:cs="Arial"/>
          <w:color w:val="000000"/>
          <w:szCs w:val="20"/>
        </w:rPr>
        <w:t>предоставить платежное поручение с использование</w:t>
      </w:r>
      <w:r w:rsidR="00094AFD" w:rsidRPr="008D1F29">
        <w:rPr>
          <w:rFonts w:eastAsia="TimesNewRomanPSMT" w:cs="Arial"/>
          <w:color w:val="000000"/>
          <w:szCs w:val="20"/>
          <w:lang w:val="ru-RU"/>
        </w:rPr>
        <w:t>м</w:t>
      </w:r>
      <w:r w:rsidRPr="008D1F29">
        <w:rPr>
          <w:rFonts w:eastAsia="TimesNewRomanPSMT" w:cs="Arial"/>
          <w:color w:val="000000"/>
          <w:szCs w:val="20"/>
        </w:rPr>
        <w:t xml:space="preserve"> Системы ДБО </w:t>
      </w:r>
      <w:r w:rsidR="00094AFD" w:rsidRPr="008D1F29">
        <w:rPr>
          <w:rFonts w:eastAsia="TimesNewRomanPSMT" w:cs="Arial"/>
          <w:szCs w:val="20"/>
        </w:rPr>
        <w:t>на Счета К</w:t>
      </w:r>
      <w:r w:rsidRPr="008D1F29">
        <w:rPr>
          <w:rFonts w:eastAsia="TimesNewRomanPSMT" w:cs="Arial"/>
          <w:szCs w:val="20"/>
        </w:rPr>
        <w:t xml:space="preserve">арт </w:t>
      </w:r>
      <w:r w:rsidR="00F01FE5" w:rsidRPr="008D1F29">
        <w:rPr>
          <w:rFonts w:eastAsia="TimesNewRomanPSMT" w:cs="Arial"/>
          <w:szCs w:val="20"/>
          <w:lang w:val="ru-RU"/>
        </w:rPr>
        <w:t>Не</w:t>
      </w:r>
      <w:r w:rsidRPr="008D1F29">
        <w:rPr>
          <w:rFonts w:eastAsia="TimesNewRomanPSMT" w:cs="Arial"/>
          <w:szCs w:val="20"/>
        </w:rPr>
        <w:t>резидентов</w:t>
      </w:r>
      <w:r w:rsidRPr="008D1F29">
        <w:rPr>
          <w:rFonts w:eastAsia="TimesNewRomanPSMT" w:cs="Arial"/>
          <w:color w:val="000000"/>
          <w:szCs w:val="20"/>
        </w:rPr>
        <w:t>:</w:t>
      </w:r>
    </w:p>
    <w:p w14:paraId="0130AC35" w14:textId="3C155F6B" w:rsidR="002B6DD7" w:rsidRPr="008D1F29" w:rsidRDefault="002B6DD7" w:rsidP="008D1F29">
      <w:pPr>
        <w:pStyle w:val="a5"/>
        <w:numPr>
          <w:ilvl w:val="0"/>
          <w:numId w:val="39"/>
        </w:numPr>
        <w:autoSpaceDE w:val="0"/>
        <w:autoSpaceDN w:val="0"/>
        <w:adjustRightInd w:val="0"/>
        <w:rPr>
          <w:rFonts w:eastAsia="TimesNewRomanPSMT" w:cs="Arial"/>
          <w:szCs w:val="20"/>
        </w:rPr>
      </w:pPr>
      <w:r w:rsidRPr="008D1F29">
        <w:rPr>
          <w:rFonts w:eastAsia="TimesNewRomanPSMT" w:cs="Arial"/>
          <w:szCs w:val="20"/>
        </w:rPr>
        <w:t xml:space="preserve">сумма в платежном поручении должна соответствовать сумме перевода денежных средств на Счета Карт </w:t>
      </w:r>
      <w:r w:rsidR="00F01FE5" w:rsidRPr="008D1F29">
        <w:rPr>
          <w:rFonts w:eastAsia="TimesNewRomanPSMT" w:cs="Arial"/>
          <w:szCs w:val="20"/>
        </w:rPr>
        <w:t>Нер</w:t>
      </w:r>
      <w:r w:rsidRPr="008D1F29">
        <w:rPr>
          <w:rFonts w:eastAsia="TimesNewRomanPSMT" w:cs="Arial"/>
          <w:szCs w:val="20"/>
        </w:rPr>
        <w:t>езидентов согласно Э</w:t>
      </w:r>
      <w:r w:rsidR="00BB2988" w:rsidRPr="008D1F29">
        <w:rPr>
          <w:rFonts w:eastAsia="TimesNewRomanPSMT" w:cs="Arial"/>
          <w:szCs w:val="20"/>
        </w:rPr>
        <w:t>Р на</w:t>
      </w:r>
      <w:r w:rsidRPr="008D1F29">
        <w:rPr>
          <w:rFonts w:eastAsia="TimesNewRomanPSMT" w:cs="Arial"/>
          <w:szCs w:val="20"/>
        </w:rPr>
        <w:t xml:space="preserve"> зачислени</w:t>
      </w:r>
      <w:r w:rsidR="00BB2988" w:rsidRPr="008D1F29">
        <w:rPr>
          <w:rFonts w:eastAsia="TimesNewRomanPSMT" w:cs="Arial"/>
          <w:szCs w:val="20"/>
        </w:rPr>
        <w:t>е</w:t>
      </w:r>
      <w:r w:rsidRPr="008D1F29">
        <w:rPr>
          <w:rFonts w:eastAsia="TimesNewRomanPSMT" w:cs="Arial"/>
          <w:szCs w:val="20"/>
        </w:rPr>
        <w:t xml:space="preserve"> </w:t>
      </w:r>
      <w:r w:rsidR="00B83004" w:rsidRPr="008D1F29">
        <w:rPr>
          <w:rFonts w:eastAsia="TimesNewRomanPSMT" w:cs="Arial"/>
          <w:szCs w:val="20"/>
        </w:rPr>
        <w:t>выплат ФСС</w:t>
      </w:r>
      <w:r w:rsidRPr="008D1F29">
        <w:rPr>
          <w:rFonts w:eastAsia="TimesNewRomanPSMT" w:cs="Arial"/>
          <w:szCs w:val="20"/>
        </w:rPr>
        <w:t>;</w:t>
      </w:r>
    </w:p>
    <w:p w14:paraId="434B150A" w14:textId="77777777" w:rsidR="002B6DD7" w:rsidRPr="008D1F29" w:rsidRDefault="002B6DD7" w:rsidP="008D1F29">
      <w:pPr>
        <w:pStyle w:val="a5"/>
        <w:numPr>
          <w:ilvl w:val="0"/>
          <w:numId w:val="39"/>
        </w:numPr>
        <w:autoSpaceDE w:val="0"/>
        <w:autoSpaceDN w:val="0"/>
        <w:adjustRightInd w:val="0"/>
        <w:rPr>
          <w:rFonts w:eastAsia="TimesNewRomanPSMT" w:cs="Arial"/>
          <w:szCs w:val="20"/>
        </w:rPr>
      </w:pPr>
      <w:r w:rsidRPr="008D1F29">
        <w:rPr>
          <w:rFonts w:eastAsia="TimesNewRomanPSMT" w:cs="Arial"/>
          <w:szCs w:val="20"/>
        </w:rPr>
        <w:t>в поле «Номер счета получателя средств» номер счета не указывать;</w:t>
      </w:r>
    </w:p>
    <w:p w14:paraId="32730BC8" w14:textId="77777777" w:rsidR="002B6DD7" w:rsidRPr="008D1F29" w:rsidRDefault="002B6DD7" w:rsidP="008D1F29">
      <w:pPr>
        <w:pStyle w:val="a5"/>
        <w:numPr>
          <w:ilvl w:val="0"/>
          <w:numId w:val="39"/>
        </w:numPr>
        <w:autoSpaceDE w:val="0"/>
        <w:autoSpaceDN w:val="0"/>
        <w:adjustRightInd w:val="0"/>
        <w:rPr>
          <w:rFonts w:cs="Arial"/>
          <w:szCs w:val="20"/>
        </w:rPr>
      </w:pPr>
      <w:r w:rsidRPr="008D1F29">
        <w:rPr>
          <w:rFonts w:cs="Arial"/>
          <w:szCs w:val="20"/>
        </w:rPr>
        <w:t xml:space="preserve">в поле 110 указать значение </w:t>
      </w:r>
      <w:r w:rsidRPr="008D1F29">
        <w:rPr>
          <w:rFonts w:cs="Arial"/>
          <w:szCs w:val="20"/>
          <w:lang w:val="en-US"/>
        </w:rPr>
        <w:t>&lt;1&gt;</w:t>
      </w:r>
      <w:r w:rsidR="00596B82" w:rsidRPr="008D1F29">
        <w:rPr>
          <w:rFonts w:cs="Arial"/>
          <w:szCs w:val="20"/>
          <w:vertAlign w:val="superscript"/>
        </w:rPr>
        <w:t>2</w:t>
      </w:r>
      <w:r w:rsidRPr="008D1F29">
        <w:rPr>
          <w:rFonts w:cs="Arial"/>
          <w:szCs w:val="20"/>
          <w:lang w:val="en-US"/>
        </w:rPr>
        <w:t>;</w:t>
      </w:r>
    </w:p>
    <w:p w14:paraId="0297D339" w14:textId="4EF87A5A" w:rsidR="002B6DD7" w:rsidRPr="008D1F29" w:rsidRDefault="002B6DD7" w:rsidP="008D1F29">
      <w:pPr>
        <w:pStyle w:val="a5"/>
        <w:numPr>
          <w:ilvl w:val="0"/>
          <w:numId w:val="39"/>
        </w:numPr>
        <w:autoSpaceDE w:val="0"/>
        <w:autoSpaceDN w:val="0"/>
        <w:adjustRightInd w:val="0"/>
        <w:rPr>
          <w:rFonts w:eastAsia="TimesNewRomanPSMT" w:cs="Arial"/>
          <w:szCs w:val="20"/>
        </w:rPr>
      </w:pPr>
      <w:r w:rsidRPr="008D1F29">
        <w:rPr>
          <w:rFonts w:eastAsia="TimesNewRomanPSMT" w:cs="Arial"/>
          <w:szCs w:val="20"/>
        </w:rPr>
        <w:t>в поле «Назначение платежа» должно быть указано: «{</w:t>
      </w:r>
      <w:r w:rsidRPr="00B86386">
        <w:rPr>
          <w:rFonts w:eastAsia="TimesNewRomanPSMT" w:cs="Arial"/>
          <w:szCs w:val="20"/>
          <w:u w:val="single"/>
        </w:rPr>
        <w:t>VOКод</w:t>
      </w:r>
      <w:r w:rsidRPr="008D1F29">
        <w:rPr>
          <w:rFonts w:eastAsia="TimesNewRomanPSMT" w:cs="Arial"/>
          <w:szCs w:val="20"/>
        </w:rPr>
        <w:t xml:space="preserve"> вида валютной операции} </w:t>
      </w:r>
      <w:r w:rsidR="0078129B" w:rsidRPr="008D1F29">
        <w:rPr>
          <w:rFonts w:eastAsia="TimesNewRomanPSMT" w:cs="Arial"/>
          <w:szCs w:val="20"/>
        </w:rPr>
        <w:t>Выплат</w:t>
      </w:r>
      <w:r w:rsidR="00F01FE5" w:rsidRPr="008D1F29">
        <w:rPr>
          <w:rFonts w:eastAsia="TimesNewRomanPSMT" w:cs="Arial"/>
          <w:szCs w:val="20"/>
        </w:rPr>
        <w:t>а</w:t>
      </w:r>
      <w:r w:rsidR="0078129B" w:rsidRPr="008D1F29">
        <w:rPr>
          <w:rFonts w:eastAsia="TimesNewRomanPSMT" w:cs="Arial"/>
          <w:szCs w:val="20"/>
        </w:rPr>
        <w:t xml:space="preserve"> ФСС</w:t>
      </w:r>
      <w:r w:rsidRPr="008D1F29">
        <w:rPr>
          <w:rFonts w:eastAsia="TimesNewRomanPSMT" w:cs="Arial"/>
          <w:szCs w:val="20"/>
        </w:rPr>
        <w:t>, согласно //реестра// от &lt;Дата реестра&gt; по Договору &lt;номер и дата Договора&gt;»</w:t>
      </w:r>
      <w:r w:rsidR="00294D7F" w:rsidRPr="008D1F29">
        <w:rPr>
          <w:rFonts w:eastAsia="TimesNewRomanPSMT" w:cs="Arial"/>
          <w:szCs w:val="20"/>
        </w:rPr>
        <w:t xml:space="preserve">, </w:t>
      </w:r>
      <w:r w:rsidR="00294D7F" w:rsidRPr="008D1F29">
        <w:rPr>
          <w:rFonts w:cs="Arial"/>
          <w:szCs w:val="20"/>
        </w:rPr>
        <w:t>&lt;Код вида дохода&gt; (при необходимости)</w:t>
      </w:r>
      <w:r w:rsidRPr="008D1F29">
        <w:rPr>
          <w:rFonts w:eastAsia="TimesNewRomanPSMT" w:cs="Arial"/>
          <w:szCs w:val="20"/>
        </w:rPr>
        <w:t>.</w:t>
      </w:r>
    </w:p>
    <w:p w14:paraId="158EE3D6" w14:textId="29DAB5A8" w:rsidR="00634674" w:rsidRPr="008D1F29" w:rsidRDefault="004A124D" w:rsidP="008D1F29">
      <w:pPr>
        <w:pStyle w:val="a9"/>
        <w:numPr>
          <w:ilvl w:val="3"/>
          <w:numId w:val="41"/>
        </w:numPr>
        <w:ind w:left="0" w:firstLine="426"/>
        <w:rPr>
          <w:rFonts w:eastAsia="TimesNewRomanPSMT" w:cs="Arial"/>
          <w:i/>
          <w:iCs/>
          <w:color w:val="000000"/>
          <w:szCs w:val="20"/>
        </w:rPr>
      </w:pPr>
      <w:r w:rsidRPr="008D1F29">
        <w:rPr>
          <w:rFonts w:eastAsia="TimesNewRomanPSMT" w:cs="Arial"/>
          <w:color w:val="000000"/>
          <w:szCs w:val="20"/>
          <w:lang w:val="ru-RU"/>
        </w:rPr>
        <w:t xml:space="preserve">предоставить в Банк </w:t>
      </w:r>
      <w:r w:rsidR="002B6DD7" w:rsidRPr="008D1F29">
        <w:rPr>
          <w:rFonts w:eastAsia="TimesNewRomanPSMT" w:cs="Arial"/>
          <w:color w:val="000000"/>
          <w:szCs w:val="20"/>
        </w:rPr>
        <w:t>отдельные Э</w:t>
      </w:r>
      <w:r w:rsidR="00BB2988" w:rsidRPr="008D1F29">
        <w:rPr>
          <w:rFonts w:eastAsia="TimesNewRomanPSMT" w:cs="Arial"/>
          <w:color w:val="000000"/>
          <w:szCs w:val="20"/>
          <w:lang w:val="ru-RU"/>
        </w:rPr>
        <w:t>Р на</w:t>
      </w:r>
      <w:r w:rsidR="002B6DD7" w:rsidRPr="008D1F29">
        <w:rPr>
          <w:rFonts w:eastAsia="TimesNewRomanPSMT" w:cs="Arial"/>
          <w:color w:val="000000"/>
          <w:szCs w:val="20"/>
        </w:rPr>
        <w:t xml:space="preserve"> зачислени</w:t>
      </w:r>
      <w:r w:rsidR="00BB2988" w:rsidRPr="008D1F29">
        <w:rPr>
          <w:rFonts w:eastAsia="TimesNewRomanPSMT" w:cs="Arial"/>
          <w:color w:val="000000"/>
          <w:szCs w:val="20"/>
          <w:lang w:val="ru-RU"/>
        </w:rPr>
        <w:t>е</w:t>
      </w:r>
      <w:r w:rsidR="002B6DD7" w:rsidRPr="008D1F29">
        <w:rPr>
          <w:rFonts w:eastAsia="TimesNewRomanPSMT" w:cs="Arial"/>
          <w:color w:val="000000"/>
          <w:szCs w:val="20"/>
        </w:rPr>
        <w:t xml:space="preserve"> </w:t>
      </w:r>
      <w:r w:rsidR="002B6DD7" w:rsidRPr="008D1F29">
        <w:rPr>
          <w:rFonts w:eastAsia="TimesNewRomanPSMT" w:cs="Arial"/>
          <w:color w:val="000000"/>
          <w:szCs w:val="20"/>
          <w:lang w:val="ru-RU"/>
        </w:rPr>
        <w:t>выплат ФСС</w:t>
      </w:r>
      <w:r w:rsidR="002B6DD7" w:rsidRPr="008D1F29">
        <w:rPr>
          <w:rFonts w:eastAsia="TimesNewRomanPSMT" w:cs="Arial"/>
          <w:color w:val="000000"/>
          <w:szCs w:val="20"/>
        </w:rPr>
        <w:t xml:space="preserve"> </w:t>
      </w:r>
      <w:r w:rsidR="00094AFD" w:rsidRPr="008D1F29">
        <w:rPr>
          <w:rFonts w:eastAsia="TimesNewRomanPSMT" w:cs="Arial"/>
          <w:color w:val="000000"/>
          <w:szCs w:val="20"/>
        </w:rPr>
        <w:t>(</w:t>
      </w:r>
      <w:r w:rsidR="00094AFD" w:rsidRPr="008D1F29">
        <w:rPr>
          <w:rFonts w:eastAsia="TimesNewRomanPSMT" w:cs="Arial"/>
          <w:color w:val="000000"/>
          <w:szCs w:val="20"/>
          <w:lang w:val="ru-RU"/>
        </w:rPr>
        <w:t xml:space="preserve">в зависимости от статуса Держателя Карты - </w:t>
      </w:r>
      <w:r w:rsidR="00094AFD" w:rsidRPr="008D1F29">
        <w:rPr>
          <w:rFonts w:eastAsia="TimesNewRomanPSMT" w:cs="Arial"/>
          <w:color w:val="000000"/>
          <w:szCs w:val="20"/>
        </w:rPr>
        <w:t>Резидент или Нерезидент)</w:t>
      </w:r>
      <w:r w:rsidR="002B6DD7" w:rsidRPr="008D1F29">
        <w:rPr>
          <w:rFonts w:eastAsia="TimesNewRomanPSMT" w:cs="Arial"/>
          <w:color w:val="000000"/>
          <w:szCs w:val="20"/>
        </w:rPr>
        <w:t>, не позднее дня предоставления в Банк платежного поручения.</w:t>
      </w:r>
    </w:p>
    <w:p w14:paraId="25C75014" w14:textId="549900A5" w:rsidR="00C07D45" w:rsidRPr="008D1F29" w:rsidRDefault="000F6CB2" w:rsidP="008D1F29">
      <w:pPr>
        <w:pStyle w:val="a5"/>
        <w:numPr>
          <w:ilvl w:val="2"/>
          <w:numId w:val="41"/>
        </w:numPr>
        <w:tabs>
          <w:tab w:val="left" w:pos="0"/>
        </w:tabs>
        <w:spacing w:before="20"/>
        <w:ind w:left="0" w:firstLine="0"/>
        <w:rPr>
          <w:rFonts w:cs="Arial"/>
        </w:rPr>
      </w:pPr>
      <w:r w:rsidRPr="008D1F29">
        <w:rPr>
          <w:rFonts w:cs="Arial"/>
        </w:rPr>
        <w:t>Обеспечить соответствие сумм в платежном поручении и Э</w:t>
      </w:r>
      <w:r w:rsidR="00BB2988" w:rsidRPr="008D1F29">
        <w:rPr>
          <w:rFonts w:cs="Arial"/>
        </w:rPr>
        <w:t>Р</w:t>
      </w:r>
      <w:r w:rsidR="00851669" w:rsidRPr="008D1F29">
        <w:rPr>
          <w:rFonts w:cs="Arial"/>
        </w:rPr>
        <w:t xml:space="preserve"> </w:t>
      </w:r>
      <w:r w:rsidR="00851669" w:rsidRPr="008D1F29">
        <w:rPr>
          <w:rFonts w:eastAsia="TimesNewRomanPSMT" w:cs="Arial"/>
          <w:szCs w:val="20"/>
        </w:rPr>
        <w:t>на зачисление</w:t>
      </w:r>
      <w:r w:rsidRPr="008D1F29">
        <w:rPr>
          <w:rFonts w:cs="Arial"/>
        </w:rPr>
        <w:t xml:space="preserve">. </w:t>
      </w:r>
      <w:r w:rsidR="009037CA" w:rsidRPr="008D1F29">
        <w:rPr>
          <w:rFonts w:cs="Arial"/>
        </w:rPr>
        <w:t>При расхожде</w:t>
      </w:r>
      <w:r w:rsidR="002B6DD7" w:rsidRPr="008D1F29">
        <w:rPr>
          <w:rFonts w:cs="Arial"/>
        </w:rPr>
        <w:t xml:space="preserve">нии сумм платежного поручения и </w:t>
      </w:r>
      <w:r w:rsidR="002B6DD7" w:rsidRPr="008D1F29">
        <w:rPr>
          <w:rFonts w:cs="Arial"/>
          <w:iCs/>
          <w:szCs w:val="20"/>
        </w:rPr>
        <w:t>Э</w:t>
      </w:r>
      <w:r w:rsidR="00BB2988" w:rsidRPr="008D1F29">
        <w:rPr>
          <w:rFonts w:cs="Arial"/>
          <w:iCs/>
          <w:szCs w:val="20"/>
        </w:rPr>
        <w:t>Р</w:t>
      </w:r>
      <w:r w:rsidR="00851669" w:rsidRPr="008D1F29">
        <w:rPr>
          <w:rFonts w:cs="Arial"/>
          <w:iCs/>
          <w:szCs w:val="20"/>
        </w:rPr>
        <w:t xml:space="preserve"> </w:t>
      </w:r>
      <w:r w:rsidR="00851669" w:rsidRPr="008D1F29">
        <w:rPr>
          <w:rFonts w:eastAsia="TimesNewRomanPSMT" w:cs="Arial"/>
          <w:szCs w:val="20"/>
        </w:rPr>
        <w:t>на зачисление</w:t>
      </w:r>
      <w:r w:rsidR="009037CA" w:rsidRPr="008D1F29">
        <w:rPr>
          <w:rFonts w:cs="Arial"/>
        </w:rPr>
        <w:t>, платежное поручение не обрабатывается, денежные средства на С</w:t>
      </w:r>
      <w:r w:rsidR="00D150DA" w:rsidRPr="008D1F29">
        <w:rPr>
          <w:rFonts w:cs="Arial"/>
        </w:rPr>
        <w:t>чета</w:t>
      </w:r>
      <w:r w:rsidR="009037CA" w:rsidRPr="008D1F29">
        <w:rPr>
          <w:rFonts w:cs="Arial"/>
        </w:rPr>
        <w:t xml:space="preserve"> </w:t>
      </w:r>
      <w:r w:rsidR="00A1267A" w:rsidRPr="008D1F29">
        <w:rPr>
          <w:rFonts w:cs="Arial"/>
        </w:rPr>
        <w:t>Карт</w:t>
      </w:r>
      <w:r w:rsidR="009037CA" w:rsidRPr="008D1F29">
        <w:rPr>
          <w:rFonts w:cs="Arial"/>
        </w:rPr>
        <w:t xml:space="preserve"> не зачисляются.</w:t>
      </w:r>
    </w:p>
    <w:p w14:paraId="6A57D6BF" w14:textId="25521383" w:rsidR="008E28A4" w:rsidRPr="008D1F29" w:rsidRDefault="008E28A4" w:rsidP="008D1F29">
      <w:pPr>
        <w:pStyle w:val="a5"/>
        <w:numPr>
          <w:ilvl w:val="2"/>
          <w:numId w:val="41"/>
        </w:numPr>
        <w:tabs>
          <w:tab w:val="left" w:pos="0"/>
        </w:tabs>
        <w:spacing w:before="20"/>
        <w:ind w:left="0" w:firstLine="0"/>
        <w:rPr>
          <w:rFonts w:cs="Arial"/>
          <w:szCs w:val="20"/>
        </w:rPr>
      </w:pPr>
      <w:r w:rsidRPr="008D1F29">
        <w:rPr>
          <w:szCs w:val="20"/>
        </w:rPr>
        <w:t>Оплачива</w:t>
      </w:r>
      <w:r w:rsidR="00A34846" w:rsidRPr="008D1F29">
        <w:rPr>
          <w:szCs w:val="20"/>
        </w:rPr>
        <w:t xml:space="preserve">ть Банку </w:t>
      </w:r>
      <w:r w:rsidR="00B66945" w:rsidRPr="008D1F29">
        <w:rPr>
          <w:szCs w:val="20"/>
        </w:rPr>
        <w:t xml:space="preserve">комиссионное </w:t>
      </w:r>
      <w:r w:rsidR="008902EC" w:rsidRPr="008D1F29">
        <w:rPr>
          <w:szCs w:val="20"/>
        </w:rPr>
        <w:t>вознаграждение за выпуск/</w:t>
      </w:r>
      <w:r w:rsidR="0009551E">
        <w:rPr>
          <w:szCs w:val="20"/>
        </w:rPr>
        <w:t xml:space="preserve"> </w:t>
      </w:r>
      <w:r w:rsidR="008902EC" w:rsidRPr="008D1F29">
        <w:rPr>
          <w:szCs w:val="20"/>
        </w:rPr>
        <w:t>перевыпуск Карт, зачисление денежных средств на Счета Карт</w:t>
      </w:r>
      <w:r w:rsidR="00B66945" w:rsidRPr="008D1F29">
        <w:rPr>
          <w:szCs w:val="20"/>
        </w:rPr>
        <w:t xml:space="preserve"> в день </w:t>
      </w:r>
      <w:r w:rsidR="008902EC" w:rsidRPr="008D1F29">
        <w:rPr>
          <w:szCs w:val="20"/>
        </w:rPr>
        <w:t xml:space="preserve">оказания указанных услуг </w:t>
      </w:r>
      <w:r w:rsidR="008902EC" w:rsidRPr="008D1F29">
        <w:rPr>
          <w:rFonts w:cs="Arial"/>
          <w:szCs w:val="20"/>
        </w:rPr>
        <w:t>в размерах</w:t>
      </w:r>
      <w:r w:rsidR="008902EC" w:rsidRPr="008D1F29">
        <w:rPr>
          <w:rFonts w:cs="Arial"/>
        </w:rPr>
        <w:t xml:space="preserve">, установленных </w:t>
      </w:r>
      <w:r w:rsidR="00EE46A4" w:rsidRPr="008D1F29">
        <w:rPr>
          <w:rFonts w:cs="Arial"/>
        </w:rPr>
        <w:t>в соответствии с Договором</w:t>
      </w:r>
      <w:r w:rsidR="000F6CB2" w:rsidRPr="008D1F29">
        <w:rPr>
          <w:rFonts w:cs="Arial"/>
        </w:rPr>
        <w:t>,</w:t>
      </w:r>
      <w:r w:rsidR="008902EC" w:rsidRPr="008D1F29">
        <w:rPr>
          <w:rFonts w:cs="Arial"/>
        </w:rPr>
        <w:t xml:space="preserve"> </w:t>
      </w:r>
      <w:r w:rsidR="008902EC" w:rsidRPr="008D1F29">
        <w:rPr>
          <w:rFonts w:cs="Arial"/>
          <w:szCs w:val="20"/>
        </w:rPr>
        <w:t xml:space="preserve">с </w:t>
      </w:r>
      <w:r w:rsidR="002C0246">
        <w:rPr>
          <w:rFonts w:cs="Arial"/>
          <w:szCs w:val="20"/>
        </w:rPr>
        <w:t xml:space="preserve">Расчетного </w:t>
      </w:r>
      <w:r w:rsidR="008902EC" w:rsidRPr="008D1F29">
        <w:rPr>
          <w:rFonts w:cs="Arial"/>
          <w:szCs w:val="20"/>
        </w:rPr>
        <w:t>счета</w:t>
      </w:r>
      <w:r w:rsidR="008902EC" w:rsidRPr="008D1F29">
        <w:rPr>
          <w:rFonts w:cs="Arial"/>
        </w:rPr>
        <w:t xml:space="preserve"> Клиента, указанного в Заявлении</w:t>
      </w:r>
      <w:r w:rsidR="00BB2988" w:rsidRPr="008D1F29">
        <w:rPr>
          <w:rFonts w:cs="Arial"/>
        </w:rPr>
        <w:t>.</w:t>
      </w:r>
      <w:r w:rsidR="00851669" w:rsidRPr="008D1F29">
        <w:rPr>
          <w:rFonts w:cs="Arial"/>
        </w:rPr>
        <w:t xml:space="preserve"> </w:t>
      </w:r>
      <w:r w:rsidR="001D47F2" w:rsidRPr="008D1F29">
        <w:rPr>
          <w:rFonts w:cs="Arial"/>
        </w:rPr>
        <w:t>Оплата производится</w:t>
      </w:r>
      <w:r w:rsidR="008902EC" w:rsidRPr="008D1F29">
        <w:rPr>
          <w:rFonts w:cs="Arial"/>
        </w:rPr>
        <w:t xml:space="preserve"> </w:t>
      </w:r>
      <w:r w:rsidR="00A34846" w:rsidRPr="008D1F29">
        <w:rPr>
          <w:rFonts w:cs="Arial"/>
          <w:szCs w:val="20"/>
        </w:rPr>
        <w:t>путем списания Банком</w:t>
      </w:r>
      <w:r w:rsidR="00A34846" w:rsidRPr="008D1F29">
        <w:rPr>
          <w:rFonts w:cs="Arial"/>
        </w:rPr>
        <w:t xml:space="preserve"> </w:t>
      </w:r>
      <w:r w:rsidR="001D47F2" w:rsidRPr="008D1F29">
        <w:rPr>
          <w:rFonts w:cs="Arial"/>
        </w:rPr>
        <w:t xml:space="preserve">соответствующих сумм </w:t>
      </w:r>
      <w:r w:rsidR="00A34846" w:rsidRPr="008D1F29">
        <w:rPr>
          <w:rFonts w:cs="Arial"/>
        </w:rPr>
        <w:t xml:space="preserve">на условиях заранее данного акцепта </w:t>
      </w:r>
      <w:r w:rsidR="008902EC" w:rsidRPr="008D1F29">
        <w:rPr>
          <w:rFonts w:cs="Arial"/>
        </w:rPr>
        <w:t>согласно п.7.3. Правил РКО</w:t>
      </w:r>
      <w:r w:rsidR="00144C58" w:rsidRPr="008D1F29">
        <w:rPr>
          <w:rFonts w:cs="Arial"/>
        </w:rPr>
        <w:t>, п.2.</w:t>
      </w:r>
      <w:r w:rsidR="00EF6636" w:rsidRPr="008D1F29">
        <w:rPr>
          <w:rFonts w:cs="Arial"/>
        </w:rPr>
        <w:t>9</w:t>
      </w:r>
      <w:r w:rsidR="00144C58" w:rsidRPr="008D1F29">
        <w:rPr>
          <w:rFonts w:cs="Arial"/>
        </w:rPr>
        <w:t>. настоящих Условий</w:t>
      </w:r>
      <w:r w:rsidR="00A34846" w:rsidRPr="008D1F29">
        <w:rPr>
          <w:rFonts w:cs="Arial"/>
        </w:rPr>
        <w:t>.</w:t>
      </w:r>
    </w:p>
    <w:p w14:paraId="46D6422A" w14:textId="5639926A" w:rsidR="007521DD" w:rsidRPr="008D1F29" w:rsidRDefault="00370623" w:rsidP="008D1F29">
      <w:pPr>
        <w:pStyle w:val="a5"/>
        <w:numPr>
          <w:ilvl w:val="2"/>
          <w:numId w:val="41"/>
        </w:numPr>
        <w:tabs>
          <w:tab w:val="left" w:pos="0"/>
        </w:tabs>
        <w:spacing w:before="20"/>
        <w:ind w:left="0" w:firstLine="0"/>
        <w:rPr>
          <w:rFonts w:cs="Arial"/>
        </w:rPr>
      </w:pPr>
      <w:r>
        <w:rPr>
          <w:rFonts w:cs="Arial"/>
        </w:rPr>
        <w:t>По запросу п</w:t>
      </w:r>
      <w:r w:rsidR="007521DD" w:rsidRPr="008D1F29">
        <w:rPr>
          <w:rFonts w:cs="Arial"/>
        </w:rPr>
        <w:t>редост</w:t>
      </w:r>
      <w:r w:rsidR="005E4D6F" w:rsidRPr="008D1F29">
        <w:rPr>
          <w:rFonts w:cs="Arial"/>
        </w:rPr>
        <w:t xml:space="preserve">авлять Банку </w:t>
      </w:r>
      <w:r>
        <w:rPr>
          <w:rFonts w:cs="Arial"/>
        </w:rPr>
        <w:t xml:space="preserve">актуальный </w:t>
      </w:r>
      <w:r w:rsidR="005E4D6F" w:rsidRPr="008D1F29">
        <w:rPr>
          <w:rFonts w:cs="Arial"/>
        </w:rPr>
        <w:t xml:space="preserve">список </w:t>
      </w:r>
      <w:r>
        <w:rPr>
          <w:rFonts w:cs="Arial"/>
        </w:rPr>
        <w:t>Сотрудников</w:t>
      </w:r>
      <w:r w:rsidR="007521DD" w:rsidRPr="008D1F29">
        <w:rPr>
          <w:rFonts w:cs="Arial"/>
        </w:rPr>
        <w:t xml:space="preserve"> </w:t>
      </w:r>
      <w:r w:rsidR="00233FF6" w:rsidRPr="008D1F29">
        <w:rPr>
          <w:rFonts w:cs="Arial"/>
        </w:rPr>
        <w:t>по форме Приложения № 3 к настоящим Условиям</w:t>
      </w:r>
      <w:r w:rsidR="007521DD" w:rsidRPr="008D1F29">
        <w:rPr>
          <w:rFonts w:cs="Arial"/>
        </w:rPr>
        <w:t xml:space="preserve">. </w:t>
      </w:r>
    </w:p>
    <w:p w14:paraId="553A1F73" w14:textId="17E9227D" w:rsidR="005151D2" w:rsidRPr="008D1F29" w:rsidRDefault="005151D2" w:rsidP="006D32D5">
      <w:pPr>
        <w:pStyle w:val="a9"/>
        <w:numPr>
          <w:ilvl w:val="3"/>
          <w:numId w:val="41"/>
        </w:numPr>
        <w:ind w:left="0" w:firstLine="426"/>
        <w:rPr>
          <w:rFonts w:cs="Arial"/>
        </w:rPr>
      </w:pPr>
      <w:r w:rsidRPr="008D1F29">
        <w:rPr>
          <w:rFonts w:cs="Arial"/>
        </w:rPr>
        <w:t xml:space="preserve">Банк </w:t>
      </w:r>
      <w:r w:rsidR="009C627B" w:rsidRPr="008D1F29">
        <w:rPr>
          <w:rFonts w:cs="Arial"/>
          <w:lang w:val="ru-RU"/>
        </w:rPr>
        <w:t xml:space="preserve">осуществляет обслуживание </w:t>
      </w:r>
      <w:r w:rsidRPr="008D1F29">
        <w:rPr>
          <w:rFonts w:cs="Arial"/>
        </w:rPr>
        <w:t>уволившихся</w:t>
      </w:r>
      <w:r w:rsidR="00890450" w:rsidRPr="008D1F29">
        <w:rPr>
          <w:rFonts w:cs="Arial"/>
        </w:rPr>
        <w:t>/открепленных</w:t>
      </w:r>
      <w:r w:rsidRPr="008D1F29">
        <w:rPr>
          <w:rFonts w:cs="Arial"/>
        </w:rPr>
        <w:t xml:space="preserve"> Сотрудников Клиента</w:t>
      </w:r>
      <w:r w:rsidR="009A0B13" w:rsidRPr="008D1F29">
        <w:rPr>
          <w:rFonts w:cs="Arial"/>
          <w:lang w:val="ru-RU"/>
        </w:rPr>
        <w:t xml:space="preserve"> </w:t>
      </w:r>
      <w:r w:rsidR="004D5074" w:rsidRPr="008D1F29">
        <w:rPr>
          <w:rFonts w:cs="Arial"/>
          <w:lang w:val="ru-RU"/>
        </w:rPr>
        <w:t xml:space="preserve">с взиманием комиссии согласно действующим Тарифам для Карт, выпущенных в рамках </w:t>
      </w:r>
      <w:r w:rsidR="00450515" w:rsidRPr="008D1F29">
        <w:rPr>
          <w:rFonts w:cs="Arial"/>
          <w:lang w:val="ru-RU"/>
        </w:rPr>
        <w:t>тарифа «Зарплатный»</w:t>
      </w:r>
      <w:r w:rsidR="004D5074" w:rsidRPr="008D1F29">
        <w:rPr>
          <w:rFonts w:cs="Arial"/>
          <w:lang w:val="ru-RU"/>
        </w:rPr>
        <w:t xml:space="preserve">, </w:t>
      </w:r>
      <w:r w:rsidR="009A0B13" w:rsidRPr="008D1F29">
        <w:rPr>
          <w:rFonts w:cs="Arial"/>
          <w:lang w:val="ru-RU"/>
        </w:rPr>
        <w:t xml:space="preserve">до окончания срока действия </w:t>
      </w:r>
      <w:r w:rsidR="00A878EB" w:rsidRPr="008D1F29">
        <w:rPr>
          <w:rFonts w:cs="Arial"/>
          <w:lang w:val="ru-RU"/>
        </w:rPr>
        <w:t xml:space="preserve">этих </w:t>
      </w:r>
      <w:r w:rsidR="004D5074" w:rsidRPr="008D1F29">
        <w:rPr>
          <w:rFonts w:cs="Arial"/>
          <w:lang w:val="ru-RU"/>
        </w:rPr>
        <w:t>К</w:t>
      </w:r>
      <w:r w:rsidR="009A0B13" w:rsidRPr="008D1F29">
        <w:rPr>
          <w:rFonts w:cs="Arial"/>
          <w:lang w:val="ru-RU"/>
        </w:rPr>
        <w:t>арт. Перевыпуск</w:t>
      </w:r>
      <w:r w:rsidR="008A1F55">
        <w:rPr>
          <w:rFonts w:cs="Arial"/>
          <w:lang w:val="ru-RU"/>
        </w:rPr>
        <w:t xml:space="preserve"> </w:t>
      </w:r>
      <w:r w:rsidR="004D5074" w:rsidRPr="008D1F29">
        <w:rPr>
          <w:rFonts w:cs="Arial"/>
          <w:lang w:val="ru-RU"/>
        </w:rPr>
        <w:t>К</w:t>
      </w:r>
      <w:r w:rsidR="009A0B13" w:rsidRPr="008D1F29">
        <w:rPr>
          <w:rFonts w:cs="Arial"/>
          <w:lang w:val="ru-RU"/>
        </w:rPr>
        <w:t xml:space="preserve">арт </w:t>
      </w:r>
      <w:r w:rsidR="004D5074" w:rsidRPr="008D1F29">
        <w:rPr>
          <w:rFonts w:cs="Arial"/>
          <w:lang w:val="ru-RU"/>
        </w:rPr>
        <w:t xml:space="preserve">уволившихся/открепленных </w:t>
      </w:r>
      <w:r w:rsidR="009A0B13" w:rsidRPr="008D1F29">
        <w:rPr>
          <w:rFonts w:cs="Arial"/>
          <w:lang w:val="ru-RU"/>
        </w:rPr>
        <w:t xml:space="preserve">Сотрудников Клиента происходит </w:t>
      </w:r>
      <w:r w:rsidR="00267EAC" w:rsidRPr="008D1F29">
        <w:rPr>
          <w:rFonts w:cs="Arial"/>
          <w:lang w:val="ru-RU"/>
        </w:rPr>
        <w:t>на основании соответствующих заявлений согласно действующим</w:t>
      </w:r>
      <w:r w:rsidR="00304BA7" w:rsidRPr="008D1F29">
        <w:rPr>
          <w:rFonts w:cs="Arial"/>
          <w:lang w:val="ru-RU"/>
        </w:rPr>
        <w:t xml:space="preserve"> Условиям выпуска и обслуживания банковских карт ББР Банк (АО)</w:t>
      </w:r>
      <w:r w:rsidR="00267EAC" w:rsidRPr="008D1F29">
        <w:rPr>
          <w:rFonts w:cs="Arial"/>
          <w:lang w:val="ru-RU"/>
        </w:rPr>
        <w:t xml:space="preserve">. </w:t>
      </w:r>
      <w:r w:rsidR="004D5074" w:rsidRPr="008D1F29">
        <w:rPr>
          <w:rFonts w:cs="Arial"/>
          <w:lang w:val="ru-RU"/>
        </w:rPr>
        <w:t>Обслуживание перевыпущенной Карты</w:t>
      </w:r>
      <w:r w:rsidR="009A0B13" w:rsidRPr="008D1F29">
        <w:rPr>
          <w:rFonts w:cs="Arial"/>
          <w:lang w:val="ru-RU"/>
        </w:rPr>
        <w:t xml:space="preserve"> </w:t>
      </w:r>
      <w:r w:rsidR="004D5074" w:rsidRPr="008D1F29">
        <w:rPr>
          <w:rFonts w:cs="Arial"/>
          <w:lang w:val="ru-RU"/>
        </w:rPr>
        <w:t>осуществляется по Тарифам Банка</w:t>
      </w:r>
      <w:r w:rsidR="00450515" w:rsidRPr="008D1F29">
        <w:rPr>
          <w:rFonts w:cs="Arial"/>
          <w:lang w:val="ru-RU"/>
        </w:rPr>
        <w:t xml:space="preserve"> по банковским картам</w:t>
      </w:r>
      <w:r w:rsidR="004D5074" w:rsidRPr="008D1F29">
        <w:rPr>
          <w:rFonts w:cs="Arial"/>
          <w:lang w:val="ru-RU"/>
        </w:rPr>
        <w:t xml:space="preserve">. </w:t>
      </w:r>
    </w:p>
    <w:p w14:paraId="31D55D57" w14:textId="79B2DDA5" w:rsidR="00006C16" w:rsidRPr="008D1F29" w:rsidRDefault="00006C16" w:rsidP="008D1F29">
      <w:pPr>
        <w:pStyle w:val="a5"/>
        <w:numPr>
          <w:ilvl w:val="2"/>
          <w:numId w:val="41"/>
        </w:numPr>
        <w:tabs>
          <w:tab w:val="left" w:pos="0"/>
        </w:tabs>
        <w:spacing w:before="20"/>
        <w:ind w:left="0" w:firstLine="0"/>
      </w:pPr>
      <w:r w:rsidRPr="008D1F29">
        <w:rPr>
          <w:szCs w:val="20"/>
        </w:rPr>
        <w:t>Представить Банку уточненные данные в первый рабочий день, следующий за днем получения от Банка уведомления о несоответствиях в на</w:t>
      </w:r>
      <w:r w:rsidR="0091612C" w:rsidRPr="008D1F29">
        <w:rPr>
          <w:szCs w:val="20"/>
        </w:rPr>
        <w:t xml:space="preserve">правленных Клиентом </w:t>
      </w:r>
      <w:r w:rsidR="00853FF3" w:rsidRPr="008D1F29">
        <w:rPr>
          <w:szCs w:val="20"/>
        </w:rPr>
        <w:t>расчетных документах/</w:t>
      </w:r>
      <w:r w:rsidRPr="008D1F29">
        <w:rPr>
          <w:szCs w:val="20"/>
        </w:rPr>
        <w:t>ЭР</w:t>
      </w:r>
      <w:r w:rsidR="00B529DF" w:rsidRPr="008D1F29">
        <w:rPr>
          <w:szCs w:val="20"/>
        </w:rPr>
        <w:t xml:space="preserve"> в соответствии с п. </w:t>
      </w:r>
      <w:r w:rsidR="00351B5F" w:rsidRPr="008D1F29">
        <w:rPr>
          <w:szCs w:val="20"/>
        </w:rPr>
        <w:t>3.2.</w:t>
      </w:r>
      <w:r w:rsidR="003F64E9">
        <w:rPr>
          <w:szCs w:val="20"/>
        </w:rPr>
        <w:t>5</w:t>
      </w:r>
      <w:r w:rsidR="00351B5F" w:rsidRPr="008D1F29">
        <w:rPr>
          <w:szCs w:val="20"/>
        </w:rPr>
        <w:t>.</w:t>
      </w:r>
      <w:r w:rsidR="00B529DF" w:rsidRPr="008D1F29">
        <w:rPr>
          <w:szCs w:val="20"/>
        </w:rPr>
        <w:t xml:space="preserve"> настоящих Условий.</w:t>
      </w:r>
    </w:p>
    <w:p w14:paraId="616A8EEC" w14:textId="6BF55E1F" w:rsidR="00066ED7" w:rsidRPr="008D1F29" w:rsidRDefault="00066ED7" w:rsidP="008D1F29">
      <w:pPr>
        <w:pStyle w:val="a5"/>
        <w:numPr>
          <w:ilvl w:val="2"/>
          <w:numId w:val="41"/>
        </w:numPr>
        <w:tabs>
          <w:tab w:val="left" w:pos="0"/>
        </w:tabs>
        <w:spacing w:before="20"/>
        <w:ind w:left="0" w:firstLine="0"/>
        <w:rPr>
          <w:rFonts w:cs="Arial"/>
        </w:rPr>
      </w:pPr>
      <w:r w:rsidRPr="008D1F29">
        <w:rPr>
          <w:rFonts w:eastAsia="TimesNewRomanPSMT" w:cs="Arial"/>
          <w:color w:val="000000"/>
          <w:szCs w:val="20"/>
        </w:rPr>
        <w:t xml:space="preserve">При получении от Банка списка открытых Счетов Карт Сотрудников, </w:t>
      </w:r>
      <w:r w:rsidR="002640E2" w:rsidRPr="008D1F29">
        <w:rPr>
          <w:rFonts w:eastAsia="TimesNewRomanPSMT" w:cs="Arial"/>
          <w:color w:val="000000"/>
          <w:szCs w:val="20"/>
        </w:rPr>
        <w:t>согласно п. 3</w:t>
      </w:r>
      <w:r w:rsidRPr="008D1F29">
        <w:rPr>
          <w:rFonts w:eastAsia="TimesNewRomanPSMT" w:cs="Arial"/>
          <w:color w:val="000000"/>
          <w:szCs w:val="20"/>
        </w:rPr>
        <w:t>.2.2</w:t>
      </w:r>
      <w:r w:rsidR="001E77C5" w:rsidRPr="008D1F29">
        <w:rPr>
          <w:rFonts w:eastAsia="TimesNewRomanPSMT" w:cs="Arial"/>
          <w:color w:val="000000"/>
          <w:szCs w:val="20"/>
        </w:rPr>
        <w:t>.</w:t>
      </w:r>
      <w:r w:rsidRPr="008D1F29">
        <w:rPr>
          <w:rFonts w:eastAsia="TimesNewRomanPSMT" w:cs="Arial"/>
          <w:color w:val="000000"/>
          <w:szCs w:val="20"/>
        </w:rPr>
        <w:t xml:space="preserve"> настоящих Условий, соблюдать условия конфиденциальности и неразглашения полученной информации.</w:t>
      </w:r>
    </w:p>
    <w:p w14:paraId="3E952376" w14:textId="7FD28E09" w:rsidR="009037CA" w:rsidRPr="006851EE" w:rsidRDefault="009037CA" w:rsidP="00F07C77">
      <w:pPr>
        <w:pStyle w:val="a5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before="20"/>
        <w:rPr>
          <w:rFonts w:eastAsia="TimesNewRomanPSMT" w:cs="Arial"/>
          <w:szCs w:val="20"/>
        </w:rPr>
      </w:pPr>
      <w:r w:rsidRPr="006851EE">
        <w:rPr>
          <w:rFonts w:cs="Arial"/>
          <w:szCs w:val="20"/>
        </w:rPr>
        <w:t xml:space="preserve">Ознакомить </w:t>
      </w:r>
      <w:r w:rsidR="00023CDA" w:rsidRPr="006851EE">
        <w:rPr>
          <w:rFonts w:cs="Arial"/>
          <w:szCs w:val="20"/>
        </w:rPr>
        <w:t>С</w:t>
      </w:r>
      <w:r w:rsidR="009E07D2" w:rsidRPr="006851EE">
        <w:rPr>
          <w:rFonts w:cs="Arial"/>
          <w:szCs w:val="20"/>
        </w:rPr>
        <w:t>отрудников</w:t>
      </w:r>
      <w:r w:rsidRPr="006851EE">
        <w:rPr>
          <w:rFonts w:cs="Arial"/>
          <w:szCs w:val="20"/>
        </w:rPr>
        <w:t xml:space="preserve"> с</w:t>
      </w:r>
      <w:r w:rsidR="006851EE" w:rsidRPr="006851EE">
        <w:rPr>
          <w:rFonts w:cs="Arial"/>
          <w:szCs w:val="20"/>
        </w:rPr>
        <w:t xml:space="preserve"> </w:t>
      </w:r>
      <w:r w:rsidRPr="006851EE">
        <w:rPr>
          <w:rFonts w:eastAsia="TimesNewRomanPSMT" w:cs="Arial"/>
          <w:szCs w:val="20"/>
        </w:rPr>
        <w:t xml:space="preserve">Правилами и Тарифами Банка для Держателей Карт и </w:t>
      </w:r>
      <w:r w:rsidR="00534AFA" w:rsidRPr="006851EE">
        <w:rPr>
          <w:rFonts w:eastAsia="TimesNewRomanPSMT" w:cs="Arial"/>
          <w:szCs w:val="20"/>
        </w:rPr>
        <w:t xml:space="preserve">о том, что они </w:t>
      </w:r>
      <w:r w:rsidRPr="006851EE">
        <w:rPr>
          <w:rFonts w:eastAsia="TimesNewRomanPSMT" w:cs="Arial"/>
          <w:szCs w:val="20"/>
        </w:rPr>
        <w:t>размещен</w:t>
      </w:r>
      <w:r w:rsidR="00534AFA" w:rsidRPr="006851EE">
        <w:rPr>
          <w:rFonts w:eastAsia="TimesNewRomanPSMT" w:cs="Arial"/>
          <w:szCs w:val="20"/>
        </w:rPr>
        <w:t>ы</w:t>
      </w:r>
      <w:r w:rsidRPr="006851EE">
        <w:rPr>
          <w:rFonts w:eastAsia="TimesNewRomanPSMT" w:cs="Arial"/>
          <w:szCs w:val="20"/>
        </w:rPr>
        <w:t xml:space="preserve"> на официальном сайте Банка в информационно – телекоммуникационной сети «Интернет» по адресу http</w:t>
      </w:r>
      <w:r w:rsidR="00247E84" w:rsidRPr="006851EE">
        <w:rPr>
          <w:rFonts w:eastAsia="TimesNewRomanPSMT" w:cs="Arial"/>
          <w:szCs w:val="20"/>
          <w:lang w:val="en-US"/>
        </w:rPr>
        <w:t>s</w:t>
      </w:r>
      <w:r w:rsidR="00660A2C" w:rsidRPr="006851EE">
        <w:rPr>
          <w:rFonts w:eastAsia="TimesNewRomanPSMT" w:cs="Arial"/>
          <w:szCs w:val="20"/>
        </w:rPr>
        <w:t>://</w:t>
      </w:r>
      <w:r w:rsidRPr="006851EE">
        <w:rPr>
          <w:rFonts w:eastAsia="TimesNewRomanPSMT" w:cs="Arial"/>
          <w:szCs w:val="20"/>
        </w:rPr>
        <w:t>bbr.ru</w:t>
      </w:r>
      <w:r w:rsidR="006851EE">
        <w:rPr>
          <w:rFonts w:eastAsia="TimesNewRomanPSMT" w:cs="Arial"/>
          <w:szCs w:val="20"/>
        </w:rPr>
        <w:t>.</w:t>
      </w:r>
    </w:p>
    <w:p w14:paraId="304A9A1D" w14:textId="5483FE57" w:rsidR="000156BD" w:rsidRPr="008D1F29" w:rsidRDefault="000156BD" w:rsidP="008D1F29">
      <w:pPr>
        <w:rPr>
          <w:rFonts w:cs="Arial"/>
          <w:szCs w:val="20"/>
        </w:rPr>
      </w:pPr>
      <w:r w:rsidRPr="008D1F29">
        <w:rPr>
          <w:rFonts w:eastAsia="TimesNewRomanPSMT" w:cs="Arial"/>
          <w:szCs w:val="20"/>
        </w:rPr>
        <w:t>3.1.</w:t>
      </w:r>
      <w:r w:rsidR="00B041DB" w:rsidRPr="008D1F29">
        <w:rPr>
          <w:rFonts w:eastAsia="TimesNewRomanPSMT" w:cs="Arial"/>
          <w:szCs w:val="20"/>
        </w:rPr>
        <w:t>1</w:t>
      </w:r>
      <w:r w:rsidR="00B12DC4" w:rsidRPr="008D1F29">
        <w:rPr>
          <w:rFonts w:eastAsia="TimesNewRomanPSMT" w:cs="Arial"/>
          <w:szCs w:val="20"/>
        </w:rPr>
        <w:t>4</w:t>
      </w:r>
      <w:r w:rsidRPr="008D1F29">
        <w:rPr>
          <w:rFonts w:eastAsia="TimesNewRomanPSMT" w:cs="Arial"/>
          <w:szCs w:val="20"/>
        </w:rPr>
        <w:t xml:space="preserve">. </w:t>
      </w:r>
      <w:r w:rsidR="00047646" w:rsidRPr="008D1F29">
        <w:t>Предоставлять в Банк Э</w:t>
      </w:r>
      <w:r w:rsidR="009A0B13" w:rsidRPr="008D1F29">
        <w:t>Р</w:t>
      </w:r>
      <w:r w:rsidR="00A615B0" w:rsidRPr="008D1F29">
        <w:t>,</w:t>
      </w:r>
      <w:r w:rsidR="00047646" w:rsidRPr="008D1F29">
        <w:t xml:space="preserve"> </w:t>
      </w:r>
      <w:r w:rsidR="00A615B0" w:rsidRPr="008D1F29">
        <w:t xml:space="preserve">оформленные </w:t>
      </w:r>
      <w:r w:rsidR="00047646" w:rsidRPr="008D1F29">
        <w:t>по действующим на дату направления формам/ форматам, установленным Банком</w:t>
      </w:r>
      <w:r w:rsidR="00340FEB">
        <w:t xml:space="preserve">. Формы (форматы, по усмотрению Банка, направляются Клиенту по Системе ДБО </w:t>
      </w:r>
      <w:r w:rsidR="00471FF3">
        <w:t>и/или</w:t>
      </w:r>
      <w:r w:rsidR="00340FEB">
        <w:t xml:space="preserve"> </w:t>
      </w:r>
      <w:r w:rsidR="00047646" w:rsidRPr="008D1F29">
        <w:t>размещ</w:t>
      </w:r>
      <w:r w:rsidR="00340FEB">
        <w:t>аются</w:t>
      </w:r>
      <w:r w:rsidR="00047646" w:rsidRPr="008D1F29">
        <w:t xml:space="preserve"> на официальном сайте Банка в информационно – </w:t>
      </w:r>
      <w:r w:rsidR="00047646" w:rsidRPr="008D1F29">
        <w:lastRenderedPageBreak/>
        <w:t xml:space="preserve">телекоммуникационной сети «Интернет» по адресу </w:t>
      </w:r>
      <w:hyperlink r:id="rId8" w:history="1">
        <w:r w:rsidR="00047646" w:rsidRPr="008D1F29">
          <w:rPr>
            <w:rStyle w:val="ac"/>
          </w:rPr>
          <w:t>http</w:t>
        </w:r>
        <w:r w:rsidR="00047646" w:rsidRPr="008D1F29">
          <w:rPr>
            <w:rStyle w:val="ac"/>
            <w:lang w:val="en-US"/>
          </w:rPr>
          <w:t>s</w:t>
        </w:r>
        <w:r w:rsidR="00047646" w:rsidRPr="008D1F29">
          <w:rPr>
            <w:rStyle w:val="ac"/>
          </w:rPr>
          <w:t>://bbr.ru</w:t>
        </w:r>
      </w:hyperlink>
      <w:r w:rsidR="00047646" w:rsidRPr="008D1F29">
        <w:t xml:space="preserve"> в разделе </w:t>
      </w:r>
      <w:r w:rsidR="009032AA">
        <w:t xml:space="preserve">«Корпоративные карты» - </w:t>
      </w:r>
      <w:r w:rsidR="00047646" w:rsidRPr="008D1F29">
        <w:t>«Зарплатны</w:t>
      </w:r>
      <w:r w:rsidR="009032AA">
        <w:t>й</w:t>
      </w:r>
      <w:r w:rsidR="00047646" w:rsidRPr="008D1F29">
        <w:t xml:space="preserve"> проект»</w:t>
      </w:r>
      <w:r w:rsidR="009032AA">
        <w:t xml:space="preserve"> - «Документы»</w:t>
      </w:r>
      <w:r w:rsidR="00047646" w:rsidRPr="008D1F29">
        <w:t>.</w:t>
      </w:r>
    </w:p>
    <w:p w14:paraId="57817E62" w14:textId="77777777" w:rsidR="009B3E3B" w:rsidRPr="008D1F29" w:rsidRDefault="009B3E3B" w:rsidP="008D1F29">
      <w:pPr>
        <w:pStyle w:val="a5"/>
        <w:numPr>
          <w:ilvl w:val="1"/>
          <w:numId w:val="41"/>
        </w:numPr>
        <w:ind w:left="0" w:firstLine="0"/>
        <w:rPr>
          <w:rFonts w:eastAsiaTheme="majorEastAsia" w:cs="Arial"/>
          <w:b/>
          <w:szCs w:val="20"/>
        </w:rPr>
      </w:pPr>
      <w:r w:rsidRPr="008D1F29">
        <w:rPr>
          <w:rFonts w:eastAsiaTheme="majorEastAsia" w:cs="Arial"/>
          <w:b/>
          <w:szCs w:val="20"/>
        </w:rPr>
        <w:t>Банк обязан:</w:t>
      </w:r>
    </w:p>
    <w:p w14:paraId="1DDA597C" w14:textId="05D85EFF" w:rsidR="00084809" w:rsidRPr="008D1F29" w:rsidRDefault="00F33790" w:rsidP="009032AA">
      <w:pPr>
        <w:pStyle w:val="a5"/>
        <w:numPr>
          <w:ilvl w:val="2"/>
          <w:numId w:val="42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>Выпускать</w:t>
      </w:r>
      <w:r w:rsidR="00084809" w:rsidRPr="008D1F29">
        <w:rPr>
          <w:rFonts w:cs="Arial"/>
          <w:szCs w:val="20"/>
        </w:rPr>
        <w:t xml:space="preserve"> </w:t>
      </w:r>
      <w:r w:rsidR="00470F56" w:rsidRPr="008D1F29">
        <w:rPr>
          <w:rFonts w:cs="Arial"/>
          <w:szCs w:val="20"/>
        </w:rPr>
        <w:t xml:space="preserve">Карты </w:t>
      </w:r>
      <w:r w:rsidR="00084809" w:rsidRPr="008D1F29">
        <w:rPr>
          <w:rFonts w:cs="Arial"/>
          <w:szCs w:val="20"/>
        </w:rPr>
        <w:t>для Сотрудников Кли</w:t>
      </w:r>
      <w:r w:rsidR="00470F56" w:rsidRPr="008D1F29">
        <w:rPr>
          <w:rFonts w:cs="Arial"/>
          <w:szCs w:val="20"/>
        </w:rPr>
        <w:t xml:space="preserve">ента </w:t>
      </w:r>
      <w:r w:rsidR="00084809" w:rsidRPr="008D1F29">
        <w:rPr>
          <w:rFonts w:cs="Arial"/>
          <w:szCs w:val="20"/>
        </w:rPr>
        <w:t xml:space="preserve">в сроки, установленные </w:t>
      </w:r>
      <w:r w:rsidR="00137EFA" w:rsidRPr="008D1F29">
        <w:rPr>
          <w:rFonts w:cs="Arial"/>
          <w:szCs w:val="20"/>
        </w:rPr>
        <w:t>Условиями выпуска и об</w:t>
      </w:r>
      <w:r w:rsidR="00AB7A50" w:rsidRPr="008D1F29">
        <w:rPr>
          <w:rFonts w:cs="Arial"/>
          <w:szCs w:val="20"/>
        </w:rPr>
        <w:t>служивания</w:t>
      </w:r>
      <w:r w:rsidR="00137EFA" w:rsidRPr="008D1F29">
        <w:rPr>
          <w:rFonts w:cs="Arial"/>
          <w:szCs w:val="20"/>
        </w:rPr>
        <w:t xml:space="preserve"> банковских карт ББР Банк (АО) </w:t>
      </w:r>
      <w:r w:rsidR="00470F56" w:rsidRPr="008D1F29">
        <w:rPr>
          <w:rFonts w:cs="Arial"/>
          <w:szCs w:val="20"/>
        </w:rPr>
        <w:t>в соответствии с</w:t>
      </w:r>
      <w:r w:rsidR="00EA312D" w:rsidRPr="008D1F29">
        <w:rPr>
          <w:rFonts w:cs="Arial"/>
          <w:szCs w:val="20"/>
        </w:rPr>
        <w:t xml:space="preserve"> </w:t>
      </w:r>
      <w:r w:rsidR="00443592" w:rsidRPr="008D1F29">
        <w:rPr>
          <w:rFonts w:cs="Arial"/>
          <w:szCs w:val="20"/>
        </w:rPr>
        <w:t xml:space="preserve">заполненным Клиентом </w:t>
      </w:r>
      <w:r w:rsidR="00690DE9" w:rsidRPr="008D1F29">
        <w:rPr>
          <w:rFonts w:cs="Arial"/>
          <w:szCs w:val="20"/>
        </w:rPr>
        <w:t>Э</w:t>
      </w:r>
      <w:r w:rsidR="00084809" w:rsidRPr="008D1F29">
        <w:rPr>
          <w:rFonts w:cs="Arial"/>
          <w:szCs w:val="20"/>
        </w:rPr>
        <w:t>Р</w:t>
      </w:r>
      <w:r w:rsidR="00491708">
        <w:rPr>
          <w:rFonts w:cs="Arial"/>
          <w:szCs w:val="20"/>
        </w:rPr>
        <w:t xml:space="preserve"> на выпуск карт</w:t>
      </w:r>
      <w:r w:rsidR="00084809" w:rsidRPr="008D1F29">
        <w:rPr>
          <w:rFonts w:cs="Arial"/>
          <w:szCs w:val="20"/>
        </w:rPr>
        <w:t>.</w:t>
      </w:r>
    </w:p>
    <w:p w14:paraId="799C873A" w14:textId="77777777" w:rsidR="00816053" w:rsidRDefault="00F33790" w:rsidP="00162206">
      <w:pPr>
        <w:pStyle w:val="a5"/>
        <w:numPr>
          <w:ilvl w:val="2"/>
          <w:numId w:val="42"/>
        </w:numPr>
        <w:ind w:left="0" w:firstLine="0"/>
        <w:rPr>
          <w:rFonts w:cs="Arial"/>
          <w:szCs w:val="20"/>
        </w:rPr>
      </w:pPr>
      <w:r w:rsidRPr="00816053">
        <w:rPr>
          <w:rFonts w:cs="Arial"/>
          <w:szCs w:val="20"/>
        </w:rPr>
        <w:t>Подготовить и направить Клиенту с использование</w:t>
      </w:r>
      <w:r w:rsidR="00864A0F" w:rsidRPr="00816053">
        <w:rPr>
          <w:rFonts w:cs="Arial"/>
          <w:szCs w:val="20"/>
        </w:rPr>
        <w:t>м</w:t>
      </w:r>
      <w:r w:rsidRPr="00816053">
        <w:rPr>
          <w:rFonts w:cs="Arial"/>
          <w:szCs w:val="20"/>
        </w:rPr>
        <w:t xml:space="preserve"> Системы ДБО</w:t>
      </w:r>
      <w:r w:rsidR="005F51FE" w:rsidRPr="00816053">
        <w:rPr>
          <w:rFonts w:cs="Arial"/>
          <w:szCs w:val="20"/>
        </w:rPr>
        <w:t xml:space="preserve"> либо на информационном носителе,</w:t>
      </w:r>
      <w:r w:rsidRPr="00816053">
        <w:rPr>
          <w:rFonts w:cs="Arial"/>
          <w:szCs w:val="20"/>
        </w:rPr>
        <w:t xml:space="preserve"> список открытых Счетов (в формате файла </w:t>
      </w:r>
      <w:r w:rsidRPr="00816053">
        <w:rPr>
          <w:rFonts w:cs="Arial"/>
        </w:rPr>
        <w:t>*.x</w:t>
      </w:r>
      <w:r w:rsidRPr="00816053">
        <w:rPr>
          <w:rFonts w:cs="Arial"/>
          <w:lang w:val="en-US"/>
        </w:rPr>
        <w:t>ls</w:t>
      </w:r>
      <w:r w:rsidRPr="00816053">
        <w:rPr>
          <w:rFonts w:cs="Arial"/>
        </w:rPr>
        <w:t xml:space="preserve"> или *.x</w:t>
      </w:r>
      <w:r w:rsidRPr="00816053">
        <w:rPr>
          <w:rFonts w:cs="Arial"/>
          <w:lang w:val="en-US"/>
        </w:rPr>
        <w:t>lsx</w:t>
      </w:r>
      <w:r w:rsidRPr="00816053">
        <w:rPr>
          <w:rFonts w:cs="Arial"/>
          <w:szCs w:val="20"/>
        </w:rPr>
        <w:t>) для заполнения Клиентом Э</w:t>
      </w:r>
      <w:r w:rsidR="009A0B13" w:rsidRPr="00816053">
        <w:rPr>
          <w:rFonts w:cs="Arial"/>
          <w:szCs w:val="20"/>
        </w:rPr>
        <w:t>Р для зачисления</w:t>
      </w:r>
      <w:r w:rsidRPr="00816053">
        <w:rPr>
          <w:rFonts w:cs="Arial"/>
          <w:szCs w:val="20"/>
        </w:rPr>
        <w:t>.</w:t>
      </w:r>
    </w:p>
    <w:p w14:paraId="260DC6F2" w14:textId="1D9DA3E2" w:rsidR="00A5156C" w:rsidRPr="00816053" w:rsidRDefault="008D1F29" w:rsidP="00162206">
      <w:pPr>
        <w:pStyle w:val="a5"/>
        <w:numPr>
          <w:ilvl w:val="2"/>
          <w:numId w:val="42"/>
        </w:numPr>
        <w:ind w:left="0" w:firstLine="0"/>
        <w:rPr>
          <w:rFonts w:cs="Arial"/>
          <w:szCs w:val="20"/>
        </w:rPr>
      </w:pPr>
      <w:r w:rsidRPr="00816053">
        <w:rPr>
          <w:szCs w:val="20"/>
        </w:rPr>
        <w:t xml:space="preserve"> Перевыпустить Карты на новый срок взамен Карт с истекшим сроком действия </w:t>
      </w:r>
      <w:r w:rsidRPr="00816053">
        <w:rPr>
          <w:rFonts w:cs="Arial"/>
          <w:szCs w:val="20"/>
        </w:rPr>
        <w:t xml:space="preserve">в соответствии с предоставленным Клиентом Списком Сотрудников, </w:t>
      </w:r>
      <w:r w:rsidR="004B65F3" w:rsidRPr="00816053">
        <w:rPr>
          <w:rFonts w:cs="Arial"/>
        </w:rPr>
        <w:t>по форме Приложения № 3 к настоящим Условиям.</w:t>
      </w:r>
      <w:r w:rsidR="00602DA2">
        <w:rPr>
          <w:rFonts w:cs="Arial"/>
        </w:rPr>
        <w:t xml:space="preserve"> Указанный список направляется Клиентом в Банк посредством Системы ДБО.</w:t>
      </w:r>
    </w:p>
    <w:p w14:paraId="79960BFA" w14:textId="5F2AEABF" w:rsidR="00351B5F" w:rsidRPr="008D1F29" w:rsidRDefault="00084809" w:rsidP="008D1F29">
      <w:pPr>
        <w:pStyle w:val="a5"/>
        <w:numPr>
          <w:ilvl w:val="2"/>
          <w:numId w:val="42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>Выдавать Карты и ПИН-конверты к ним Сотрудникам Клиента или</w:t>
      </w:r>
      <w:r w:rsidR="009A0B13" w:rsidRPr="008D1F29">
        <w:rPr>
          <w:rFonts w:cs="Arial"/>
          <w:szCs w:val="20"/>
        </w:rPr>
        <w:t xml:space="preserve"> доверенному лицу Сотрудника.</w:t>
      </w:r>
      <w:r w:rsidRPr="008D1F29">
        <w:rPr>
          <w:rFonts w:cs="Arial"/>
          <w:szCs w:val="20"/>
        </w:rPr>
        <w:t xml:space="preserve"> </w:t>
      </w:r>
    </w:p>
    <w:p w14:paraId="0C565C67" w14:textId="0C7C8139" w:rsidR="00351B5F" w:rsidRPr="008D1F29" w:rsidRDefault="00351B5F" w:rsidP="008D1F29">
      <w:pPr>
        <w:pStyle w:val="a5"/>
        <w:numPr>
          <w:ilvl w:val="2"/>
          <w:numId w:val="42"/>
        </w:numPr>
        <w:ind w:left="0" w:firstLine="0"/>
        <w:rPr>
          <w:rFonts w:cs="Arial"/>
          <w:szCs w:val="20"/>
        </w:rPr>
      </w:pPr>
      <w:r w:rsidRPr="008D1F29">
        <w:rPr>
          <w:iCs/>
          <w:szCs w:val="20"/>
        </w:rPr>
        <w:t>Уведомить Клиента о факте обнаружения неточностей в пре</w:t>
      </w:r>
      <w:r w:rsidR="00790B5A" w:rsidRPr="008D1F29">
        <w:rPr>
          <w:iCs/>
          <w:szCs w:val="20"/>
        </w:rPr>
        <w:t xml:space="preserve">дставленных Клиентом </w:t>
      </w:r>
      <w:r w:rsidRPr="008D1F29">
        <w:rPr>
          <w:iCs/>
          <w:szCs w:val="20"/>
        </w:rPr>
        <w:t>документах</w:t>
      </w:r>
      <w:r w:rsidR="00790B5A" w:rsidRPr="008D1F29">
        <w:rPr>
          <w:iCs/>
          <w:szCs w:val="20"/>
        </w:rPr>
        <w:t xml:space="preserve"> в соответствии с Договором</w:t>
      </w:r>
      <w:r w:rsidRPr="008D1F29">
        <w:rPr>
          <w:iCs/>
          <w:szCs w:val="20"/>
        </w:rPr>
        <w:t xml:space="preserve"> </w:t>
      </w:r>
      <w:r w:rsidRPr="008D1F29">
        <w:rPr>
          <w:iCs/>
          <w:color w:val="000000"/>
          <w:szCs w:val="20"/>
        </w:rPr>
        <w:t>(в том числе выявленных при сверке</w:t>
      </w:r>
      <w:r w:rsidR="009A0B13" w:rsidRPr="008D1F29">
        <w:rPr>
          <w:iCs/>
          <w:color w:val="000000"/>
          <w:szCs w:val="20"/>
        </w:rPr>
        <w:t xml:space="preserve"> предоставленных документов</w:t>
      </w:r>
      <w:r w:rsidRPr="008D1F29">
        <w:rPr>
          <w:iCs/>
          <w:color w:val="000000"/>
          <w:szCs w:val="20"/>
        </w:rPr>
        <w:t>).</w:t>
      </w:r>
    </w:p>
    <w:p w14:paraId="68238227" w14:textId="63AD31A9" w:rsidR="00940712" w:rsidRPr="008D1F29" w:rsidRDefault="00351B5F" w:rsidP="008D1F29">
      <w:pPr>
        <w:pStyle w:val="a5"/>
        <w:numPr>
          <w:ilvl w:val="2"/>
          <w:numId w:val="42"/>
        </w:numPr>
        <w:ind w:left="0" w:firstLine="0"/>
        <w:rPr>
          <w:rFonts w:cs="Arial"/>
          <w:szCs w:val="20"/>
        </w:rPr>
      </w:pPr>
      <w:r w:rsidRPr="008D1F29">
        <w:rPr>
          <w:szCs w:val="20"/>
        </w:rPr>
        <w:t>Зачислять денежные средства (Заработная плата</w:t>
      </w:r>
      <w:r w:rsidR="00CB32A7" w:rsidRPr="008D1F29">
        <w:rPr>
          <w:szCs w:val="20"/>
        </w:rPr>
        <w:t>/Выплаты ФСС</w:t>
      </w:r>
      <w:r w:rsidRPr="008D1F29">
        <w:rPr>
          <w:szCs w:val="20"/>
        </w:rPr>
        <w:t xml:space="preserve">) на Счета </w:t>
      </w:r>
      <w:r w:rsidR="00CB32A7" w:rsidRPr="008D1F29">
        <w:rPr>
          <w:szCs w:val="20"/>
        </w:rPr>
        <w:t xml:space="preserve">Карт </w:t>
      </w:r>
      <w:r w:rsidRPr="008D1F29">
        <w:rPr>
          <w:szCs w:val="20"/>
        </w:rPr>
        <w:t xml:space="preserve">Сотрудников </w:t>
      </w:r>
      <w:r w:rsidR="00261F09" w:rsidRPr="008D1F29">
        <w:rPr>
          <w:szCs w:val="20"/>
        </w:rPr>
        <w:t>в</w:t>
      </w:r>
      <w:r w:rsidR="00B14EB5" w:rsidRPr="008D1F29">
        <w:rPr>
          <w:szCs w:val="20"/>
        </w:rPr>
        <w:t xml:space="preserve"> </w:t>
      </w:r>
      <w:r w:rsidR="009B3E3B" w:rsidRPr="008D1F29">
        <w:rPr>
          <w:rFonts w:cs="Arial"/>
          <w:szCs w:val="20"/>
        </w:rPr>
        <w:t>сроки</w:t>
      </w:r>
      <w:r w:rsidR="00B14EB5" w:rsidRPr="008D1F29">
        <w:rPr>
          <w:rFonts w:cs="Arial"/>
          <w:szCs w:val="20"/>
        </w:rPr>
        <w:t xml:space="preserve">, указанные в Приложении </w:t>
      </w:r>
      <w:r w:rsidR="00220B1F" w:rsidRPr="008D1F29">
        <w:rPr>
          <w:rFonts w:cs="Arial"/>
          <w:szCs w:val="20"/>
        </w:rPr>
        <w:t xml:space="preserve">№ </w:t>
      </w:r>
      <w:r w:rsidR="0050635B" w:rsidRPr="008D1F29">
        <w:rPr>
          <w:rFonts w:cs="Arial"/>
          <w:szCs w:val="20"/>
        </w:rPr>
        <w:t>6</w:t>
      </w:r>
      <w:r w:rsidR="008E2304" w:rsidRPr="008D1F29">
        <w:rPr>
          <w:rFonts w:cs="Arial"/>
          <w:szCs w:val="20"/>
        </w:rPr>
        <w:t xml:space="preserve"> к настоящим Условиям.</w:t>
      </w:r>
    </w:p>
    <w:p w14:paraId="35450EDA" w14:textId="77777777" w:rsidR="001B518F" w:rsidRPr="008D1F29" w:rsidRDefault="001B518F" w:rsidP="008D1F29">
      <w:pPr>
        <w:pStyle w:val="2"/>
      </w:pPr>
      <w:bookmarkStart w:id="5" w:name="_Toc32402998"/>
      <w:r w:rsidRPr="008D1F29">
        <w:t>РАЗДЕЛ 4. ПРАВА СТОРОН</w:t>
      </w:r>
      <w:bookmarkEnd w:id="5"/>
    </w:p>
    <w:p w14:paraId="35577E43" w14:textId="77777777" w:rsidR="00721F38" w:rsidRPr="008D1F29" w:rsidRDefault="000E7FA1" w:rsidP="008D1F29">
      <w:pPr>
        <w:pStyle w:val="31"/>
        <w:numPr>
          <w:ilvl w:val="1"/>
          <w:numId w:val="14"/>
        </w:numPr>
        <w:spacing w:after="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8D1F29">
        <w:rPr>
          <w:rFonts w:ascii="Arial" w:hAnsi="Arial" w:cs="Arial"/>
          <w:b/>
          <w:sz w:val="20"/>
          <w:szCs w:val="20"/>
        </w:rPr>
        <w:t>Клиент имеет право:</w:t>
      </w:r>
    </w:p>
    <w:p w14:paraId="7893AB99" w14:textId="77777777" w:rsidR="0077017D" w:rsidRPr="008D1F29" w:rsidRDefault="00721F38" w:rsidP="008D1F29">
      <w:pPr>
        <w:pStyle w:val="a5"/>
        <w:numPr>
          <w:ilvl w:val="2"/>
          <w:numId w:val="14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 xml:space="preserve">Требовать от Банка своевременного </w:t>
      </w:r>
      <w:r w:rsidR="00F67EF2" w:rsidRPr="008D1F29">
        <w:rPr>
          <w:rFonts w:cs="Arial"/>
          <w:szCs w:val="20"/>
        </w:rPr>
        <w:t>выпуска/</w:t>
      </w:r>
      <w:r w:rsidR="00425293" w:rsidRPr="008D1F29">
        <w:rPr>
          <w:rFonts w:cs="Arial"/>
          <w:szCs w:val="20"/>
        </w:rPr>
        <w:t xml:space="preserve">перевыпуска Карт, </w:t>
      </w:r>
      <w:r w:rsidRPr="008D1F29">
        <w:rPr>
          <w:rFonts w:cs="Arial"/>
          <w:szCs w:val="20"/>
        </w:rPr>
        <w:t>зачисления денежных средств</w:t>
      </w:r>
      <w:r w:rsidR="00425293" w:rsidRPr="008D1F29">
        <w:rPr>
          <w:rFonts w:cs="Arial"/>
          <w:szCs w:val="20"/>
        </w:rPr>
        <w:t xml:space="preserve"> </w:t>
      </w:r>
      <w:r w:rsidR="00821255" w:rsidRPr="008D1F29">
        <w:rPr>
          <w:szCs w:val="20"/>
        </w:rPr>
        <w:t xml:space="preserve">(Заработная плата/Выплаты ФСС) </w:t>
      </w:r>
      <w:r w:rsidR="00425293" w:rsidRPr="008D1F29">
        <w:rPr>
          <w:rFonts w:cs="Arial"/>
          <w:szCs w:val="20"/>
        </w:rPr>
        <w:t>на Счета Карт</w:t>
      </w:r>
      <w:r w:rsidRPr="008D1F29">
        <w:rPr>
          <w:rFonts w:cs="Arial"/>
          <w:szCs w:val="20"/>
        </w:rPr>
        <w:t xml:space="preserve"> в </w:t>
      </w:r>
      <w:r w:rsidR="00F67EF2" w:rsidRPr="008D1F29">
        <w:rPr>
          <w:rFonts w:cs="Arial"/>
          <w:szCs w:val="20"/>
        </w:rPr>
        <w:t>соответствии с п. 3.2.</w:t>
      </w:r>
      <w:r w:rsidRPr="008D1F29">
        <w:rPr>
          <w:rFonts w:cs="Arial"/>
          <w:szCs w:val="20"/>
        </w:rPr>
        <w:t xml:space="preserve"> настоящих Условий</w:t>
      </w:r>
      <w:r w:rsidR="0077017D" w:rsidRPr="008D1F29">
        <w:rPr>
          <w:rFonts w:cs="Arial"/>
          <w:szCs w:val="20"/>
        </w:rPr>
        <w:t>.</w:t>
      </w:r>
    </w:p>
    <w:p w14:paraId="542B15ED" w14:textId="72798A36" w:rsidR="00B90F61" w:rsidRPr="008D1F29" w:rsidRDefault="0077017D" w:rsidP="008D1F29">
      <w:pPr>
        <w:pStyle w:val="a5"/>
        <w:numPr>
          <w:ilvl w:val="2"/>
          <w:numId w:val="14"/>
        </w:numPr>
        <w:ind w:left="0" w:firstLine="0"/>
        <w:rPr>
          <w:rFonts w:cs="Arial"/>
          <w:szCs w:val="20"/>
        </w:rPr>
      </w:pPr>
      <w:r w:rsidRPr="008D1F29">
        <w:t>Отозва</w:t>
      </w:r>
      <w:r w:rsidR="00821255" w:rsidRPr="008D1F29">
        <w:t>ть исполнение</w:t>
      </w:r>
      <w:r w:rsidR="00DA41EF" w:rsidRPr="008D1F29">
        <w:t xml:space="preserve"> Банком ЭР</w:t>
      </w:r>
      <w:r w:rsidRPr="008D1F29">
        <w:t xml:space="preserve"> до начала его обработки в Банке путем направления в адрес Банка </w:t>
      </w:r>
      <w:r w:rsidR="00585402" w:rsidRPr="008D1F29">
        <w:rPr>
          <w:rFonts w:cs="Arial"/>
          <w:szCs w:val="20"/>
        </w:rPr>
        <w:t>с использование</w:t>
      </w:r>
      <w:r w:rsidR="00864A0F" w:rsidRPr="008D1F29">
        <w:rPr>
          <w:rFonts w:cs="Arial"/>
          <w:szCs w:val="20"/>
        </w:rPr>
        <w:t>м</w:t>
      </w:r>
      <w:r w:rsidR="00585402" w:rsidRPr="008D1F29">
        <w:rPr>
          <w:rFonts w:cs="Arial"/>
          <w:szCs w:val="20"/>
        </w:rPr>
        <w:t xml:space="preserve"> Системы ДБО </w:t>
      </w:r>
      <w:r w:rsidRPr="008D1F29">
        <w:t xml:space="preserve">соответствующего сообщения, содержащего реквизиты </w:t>
      </w:r>
      <w:r w:rsidR="00097AEE" w:rsidRPr="008D1F29">
        <w:t>ЭР</w:t>
      </w:r>
      <w:r w:rsidRPr="008D1F29">
        <w:t xml:space="preserve">, подлежащего отзыву, и причину отзыва. </w:t>
      </w:r>
      <w:r w:rsidR="006D5F63" w:rsidRPr="008D1F29">
        <w:t xml:space="preserve">Денежные </w:t>
      </w:r>
      <w:r w:rsidR="00DA08EB" w:rsidRPr="008D1F29">
        <w:t>средства</w:t>
      </w:r>
      <w:r w:rsidR="006D5F63" w:rsidRPr="008D1F29">
        <w:t>,</w:t>
      </w:r>
      <w:r w:rsidR="00DA08EB" w:rsidRPr="008D1F29">
        <w:t xml:space="preserve"> зачисленные на </w:t>
      </w:r>
      <w:r w:rsidR="005F0ACB" w:rsidRPr="008D1F29">
        <w:t xml:space="preserve">Счета Карт </w:t>
      </w:r>
      <w:r w:rsidR="00DA08EB" w:rsidRPr="008D1F29">
        <w:t>и отправленные на обработку в Процессинговый центр, отз</w:t>
      </w:r>
      <w:r w:rsidR="00AB5D44" w:rsidRPr="008D1F29">
        <w:t>ы</w:t>
      </w:r>
      <w:r w:rsidR="00DA08EB" w:rsidRPr="008D1F29">
        <w:t>ву не подлежат. Урегулирование ошибочно указанных в ЭР</w:t>
      </w:r>
      <w:r w:rsidR="00EA312D" w:rsidRPr="008D1F29">
        <w:t xml:space="preserve"> на зачисление</w:t>
      </w:r>
      <w:r w:rsidR="00DA08EB" w:rsidRPr="008D1F29">
        <w:t xml:space="preserve"> сумм </w:t>
      </w:r>
      <w:r w:rsidR="006D5F63" w:rsidRPr="008D1F29">
        <w:t xml:space="preserve">Клиентом </w:t>
      </w:r>
      <w:r w:rsidR="00DA08EB" w:rsidRPr="008D1F29">
        <w:t xml:space="preserve">осуществляется самостоятельно, </w:t>
      </w:r>
      <w:r w:rsidR="006D5F63" w:rsidRPr="008D1F29">
        <w:t>в рамках Трудового договора между ним и Сотрудником, б</w:t>
      </w:r>
      <w:r w:rsidR="00DA08EB" w:rsidRPr="008D1F29">
        <w:t>ез привлечения Банка.</w:t>
      </w:r>
    </w:p>
    <w:p w14:paraId="13F4FCFE" w14:textId="77777777" w:rsidR="00161383" w:rsidRPr="008D1F29" w:rsidRDefault="0087398D" w:rsidP="008D1F29">
      <w:pPr>
        <w:pStyle w:val="31"/>
        <w:numPr>
          <w:ilvl w:val="1"/>
          <w:numId w:val="14"/>
        </w:numPr>
        <w:spacing w:after="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8D1F29">
        <w:rPr>
          <w:rFonts w:ascii="Arial" w:hAnsi="Arial" w:cs="Arial"/>
          <w:b/>
          <w:sz w:val="20"/>
          <w:szCs w:val="20"/>
        </w:rPr>
        <w:t>Банк имеет право:</w:t>
      </w:r>
    </w:p>
    <w:p w14:paraId="389A5239" w14:textId="77777777" w:rsidR="00FD7D28" w:rsidRPr="008D1F29" w:rsidRDefault="00FD7D28" w:rsidP="008D1F29">
      <w:pPr>
        <w:pStyle w:val="a5"/>
        <w:numPr>
          <w:ilvl w:val="2"/>
          <w:numId w:val="14"/>
        </w:numPr>
        <w:ind w:left="0" w:firstLine="0"/>
      </w:pPr>
      <w:r w:rsidRPr="008D1F29">
        <w:t xml:space="preserve">Отказать Клиенту в заключении Договора при наличии подозрений о том, что целью заключения Договора является совершение операций в целях легализации (отмывания) доходов, полученных преступным путем, или финансирования терроризма. </w:t>
      </w:r>
    </w:p>
    <w:p w14:paraId="13512628" w14:textId="77777777" w:rsidR="00161383" w:rsidRPr="008D1F29" w:rsidRDefault="00C01276" w:rsidP="008D1F29">
      <w:pPr>
        <w:pStyle w:val="a5"/>
        <w:numPr>
          <w:ilvl w:val="2"/>
          <w:numId w:val="14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>О</w:t>
      </w:r>
      <w:r w:rsidR="00161383" w:rsidRPr="008D1F29">
        <w:rPr>
          <w:rFonts w:cs="Arial"/>
          <w:szCs w:val="20"/>
        </w:rPr>
        <w:t xml:space="preserve">тказать в </w:t>
      </w:r>
      <w:r w:rsidRPr="008D1F29">
        <w:rPr>
          <w:rFonts w:cs="Arial"/>
          <w:szCs w:val="20"/>
        </w:rPr>
        <w:t>выпуске/ перевыпуске</w:t>
      </w:r>
      <w:r w:rsidR="00425293" w:rsidRPr="008D1F29">
        <w:rPr>
          <w:rFonts w:cs="Arial"/>
          <w:szCs w:val="20"/>
        </w:rPr>
        <w:t xml:space="preserve"> Карт Сотрудникам</w:t>
      </w:r>
      <w:r w:rsidR="00161383" w:rsidRPr="008D1F29">
        <w:rPr>
          <w:rFonts w:cs="Arial"/>
          <w:szCs w:val="20"/>
        </w:rPr>
        <w:t xml:space="preserve"> Клиента</w:t>
      </w:r>
      <w:r w:rsidRPr="008D1F29">
        <w:rPr>
          <w:rFonts w:cs="Arial"/>
          <w:szCs w:val="20"/>
        </w:rPr>
        <w:t xml:space="preserve"> в соответствии с Правилами.</w:t>
      </w:r>
    </w:p>
    <w:p w14:paraId="2B319104" w14:textId="7857866E" w:rsidR="00161383" w:rsidRPr="008D1F29" w:rsidRDefault="00AA0E47" w:rsidP="008D1F29">
      <w:pPr>
        <w:pStyle w:val="a5"/>
        <w:numPr>
          <w:ilvl w:val="2"/>
          <w:numId w:val="14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 xml:space="preserve">Возвратить </w:t>
      </w:r>
      <w:r w:rsidR="00ED0E3B" w:rsidRPr="008D1F29">
        <w:rPr>
          <w:rFonts w:cs="Arial"/>
          <w:szCs w:val="20"/>
        </w:rPr>
        <w:t>без исполнения</w:t>
      </w:r>
      <w:r w:rsidRPr="008D1F29">
        <w:rPr>
          <w:rFonts w:cs="Arial"/>
          <w:szCs w:val="20"/>
        </w:rPr>
        <w:t>/ не исполнять</w:t>
      </w:r>
      <w:r w:rsidR="00ED0E3B" w:rsidRPr="008D1F29">
        <w:rPr>
          <w:rFonts w:cs="Arial"/>
          <w:szCs w:val="20"/>
        </w:rPr>
        <w:t xml:space="preserve"> платежное</w:t>
      </w:r>
      <w:r w:rsidR="00161383" w:rsidRPr="008D1F29">
        <w:rPr>
          <w:rFonts w:cs="Arial"/>
          <w:szCs w:val="20"/>
        </w:rPr>
        <w:t xml:space="preserve"> поручение</w:t>
      </w:r>
      <w:r w:rsidR="00632BDE" w:rsidRPr="008D1F29">
        <w:rPr>
          <w:rFonts w:cs="Arial"/>
          <w:szCs w:val="20"/>
        </w:rPr>
        <w:t xml:space="preserve"> </w:t>
      </w:r>
      <w:r w:rsidRPr="008D1F29">
        <w:rPr>
          <w:rFonts w:cs="Arial"/>
          <w:szCs w:val="20"/>
        </w:rPr>
        <w:t xml:space="preserve">по основаниям, установленным законодательством РФ и Правилами РКО, а также </w:t>
      </w:r>
      <w:r w:rsidR="00161383" w:rsidRPr="008D1F29">
        <w:rPr>
          <w:rFonts w:cs="Arial"/>
          <w:szCs w:val="20"/>
        </w:rPr>
        <w:t>в следующих случаях:</w:t>
      </w:r>
    </w:p>
    <w:p w14:paraId="2795210B" w14:textId="7A9DE052" w:rsidR="009302F6" w:rsidRPr="008D1F29" w:rsidRDefault="00161383" w:rsidP="008D1F29">
      <w:pPr>
        <w:pStyle w:val="a9"/>
        <w:numPr>
          <w:ilvl w:val="0"/>
          <w:numId w:val="6"/>
        </w:numPr>
        <w:tabs>
          <w:tab w:val="left" w:pos="0"/>
        </w:tabs>
        <w:ind w:left="284" w:hanging="284"/>
        <w:rPr>
          <w:rFonts w:cs="Arial"/>
          <w:szCs w:val="20"/>
        </w:rPr>
      </w:pPr>
      <w:r w:rsidRPr="008D1F29">
        <w:rPr>
          <w:rFonts w:cs="Arial"/>
          <w:szCs w:val="20"/>
        </w:rPr>
        <w:t>выявлено несоответствие представл</w:t>
      </w:r>
      <w:r w:rsidR="00B73835" w:rsidRPr="008D1F29">
        <w:rPr>
          <w:rFonts w:cs="Arial"/>
          <w:szCs w:val="20"/>
        </w:rPr>
        <w:t xml:space="preserve">енного </w:t>
      </w:r>
      <w:r w:rsidR="00ED0E3B" w:rsidRPr="008D1F29">
        <w:rPr>
          <w:rFonts w:cs="Arial"/>
          <w:szCs w:val="20"/>
          <w:lang w:val="ru-RU"/>
        </w:rPr>
        <w:t>ЭР</w:t>
      </w:r>
      <w:r w:rsidR="00867E1F" w:rsidRPr="008D1F29">
        <w:rPr>
          <w:rFonts w:cs="Arial"/>
          <w:szCs w:val="20"/>
          <w:lang w:val="ru-RU"/>
        </w:rPr>
        <w:t xml:space="preserve"> </w:t>
      </w:r>
      <w:r w:rsidR="00B73835" w:rsidRPr="008D1F29">
        <w:rPr>
          <w:rFonts w:cs="Arial"/>
          <w:szCs w:val="20"/>
        </w:rPr>
        <w:t>требованиям настоящих Условий</w:t>
      </w:r>
      <w:r w:rsidRPr="008D1F29">
        <w:rPr>
          <w:rFonts w:cs="Arial"/>
          <w:szCs w:val="20"/>
        </w:rPr>
        <w:t>;</w:t>
      </w:r>
    </w:p>
    <w:p w14:paraId="1F216DA1" w14:textId="7D18CD01" w:rsidR="009302F6" w:rsidRPr="008D1F29" w:rsidRDefault="00161383" w:rsidP="008D1F29">
      <w:pPr>
        <w:pStyle w:val="a9"/>
        <w:numPr>
          <w:ilvl w:val="0"/>
          <w:numId w:val="6"/>
        </w:numPr>
        <w:tabs>
          <w:tab w:val="left" w:pos="0"/>
        </w:tabs>
        <w:ind w:left="284" w:hanging="284"/>
        <w:rPr>
          <w:rFonts w:cs="Arial"/>
          <w:szCs w:val="20"/>
        </w:rPr>
      </w:pPr>
      <w:r w:rsidRPr="008D1F29">
        <w:rPr>
          <w:rFonts w:cs="Arial"/>
          <w:szCs w:val="20"/>
        </w:rPr>
        <w:t>непоступление или поступление не в полной сумме от Клиента в Банк денежных средств, предн</w:t>
      </w:r>
      <w:r w:rsidR="00191675" w:rsidRPr="008D1F29">
        <w:rPr>
          <w:rFonts w:cs="Arial"/>
          <w:szCs w:val="20"/>
        </w:rPr>
        <w:t>азначенных для зачисления на Счета</w:t>
      </w:r>
      <w:r w:rsidRPr="008D1F29">
        <w:rPr>
          <w:rFonts w:cs="Arial"/>
          <w:szCs w:val="20"/>
        </w:rPr>
        <w:t xml:space="preserve"> </w:t>
      </w:r>
      <w:r w:rsidR="00191675" w:rsidRPr="008D1F29">
        <w:rPr>
          <w:rFonts w:cs="Arial"/>
          <w:szCs w:val="20"/>
          <w:lang w:val="ru-RU"/>
        </w:rPr>
        <w:t>С</w:t>
      </w:r>
      <w:r w:rsidR="009302F6" w:rsidRPr="008D1F29">
        <w:rPr>
          <w:rFonts w:cs="Arial"/>
          <w:szCs w:val="20"/>
          <w:lang w:val="ru-RU"/>
        </w:rPr>
        <w:t>отрудников</w:t>
      </w:r>
      <w:r w:rsidR="00ED0E3B" w:rsidRPr="008D1F29">
        <w:rPr>
          <w:rFonts w:cs="Arial"/>
          <w:szCs w:val="20"/>
        </w:rPr>
        <w:t xml:space="preserve"> согласно </w:t>
      </w:r>
      <w:r w:rsidR="00867E1F" w:rsidRPr="008D1F29">
        <w:rPr>
          <w:rFonts w:cs="Arial"/>
          <w:szCs w:val="20"/>
        </w:rPr>
        <w:t>Э</w:t>
      </w:r>
      <w:r w:rsidR="009711F2" w:rsidRPr="008D1F29">
        <w:rPr>
          <w:rFonts w:cs="Arial"/>
          <w:szCs w:val="20"/>
          <w:lang w:val="ru-RU"/>
        </w:rPr>
        <w:t>Р</w:t>
      </w:r>
      <w:r w:rsidR="004440A7">
        <w:rPr>
          <w:rFonts w:cs="Arial"/>
          <w:szCs w:val="20"/>
          <w:lang w:val="ru-RU"/>
        </w:rPr>
        <w:t xml:space="preserve"> на зачисление</w:t>
      </w:r>
      <w:r w:rsidRPr="008D1F29">
        <w:rPr>
          <w:rFonts w:cs="Arial"/>
          <w:szCs w:val="20"/>
        </w:rPr>
        <w:t>;</w:t>
      </w:r>
    </w:p>
    <w:p w14:paraId="607769AA" w14:textId="44487A55" w:rsidR="009302F6" w:rsidRPr="008D1F29" w:rsidRDefault="00ED0E3B" w:rsidP="008D1F29">
      <w:pPr>
        <w:pStyle w:val="a9"/>
        <w:numPr>
          <w:ilvl w:val="0"/>
          <w:numId w:val="6"/>
        </w:numPr>
        <w:tabs>
          <w:tab w:val="left" w:pos="0"/>
        </w:tabs>
        <w:ind w:left="284" w:hanging="284"/>
        <w:rPr>
          <w:rFonts w:cs="Arial"/>
          <w:szCs w:val="20"/>
        </w:rPr>
      </w:pPr>
      <w:r w:rsidRPr="008D1F29">
        <w:rPr>
          <w:rFonts w:cs="Arial"/>
          <w:szCs w:val="20"/>
        </w:rPr>
        <w:t>платежное поручение</w:t>
      </w:r>
      <w:r w:rsidR="00161383" w:rsidRPr="008D1F29">
        <w:rPr>
          <w:rFonts w:cs="Arial"/>
          <w:szCs w:val="20"/>
        </w:rPr>
        <w:t xml:space="preserve"> не соответствует</w:t>
      </w:r>
      <w:r w:rsidR="009302F6" w:rsidRPr="008D1F29">
        <w:rPr>
          <w:rFonts w:cs="Arial"/>
          <w:szCs w:val="20"/>
        </w:rPr>
        <w:t xml:space="preserve"> требованиям </w:t>
      </w:r>
      <w:r w:rsidR="009E45C2" w:rsidRPr="008D1F29">
        <w:rPr>
          <w:rFonts w:cs="Arial"/>
          <w:szCs w:val="20"/>
          <w:lang w:val="ru-RU"/>
        </w:rPr>
        <w:t xml:space="preserve">Правил РКО, </w:t>
      </w:r>
      <w:r w:rsidR="009302F6" w:rsidRPr="008D1F29">
        <w:rPr>
          <w:rFonts w:cs="Arial"/>
          <w:szCs w:val="20"/>
        </w:rPr>
        <w:t>настоящих Условий</w:t>
      </w:r>
      <w:r w:rsidR="00161383" w:rsidRPr="008D1F29">
        <w:rPr>
          <w:rFonts w:cs="Arial"/>
          <w:szCs w:val="20"/>
        </w:rPr>
        <w:t xml:space="preserve"> и действующего законодательства Российской Федерации;</w:t>
      </w:r>
    </w:p>
    <w:p w14:paraId="312D9A11" w14:textId="4EAF16CE" w:rsidR="00A0261E" w:rsidRPr="008D1F29" w:rsidRDefault="00A0261E" w:rsidP="008D1F29">
      <w:pPr>
        <w:pStyle w:val="a9"/>
        <w:numPr>
          <w:ilvl w:val="0"/>
          <w:numId w:val="6"/>
        </w:numPr>
        <w:tabs>
          <w:tab w:val="left" w:pos="0"/>
        </w:tabs>
        <w:ind w:left="284" w:hanging="284"/>
        <w:rPr>
          <w:rFonts w:cs="Arial"/>
          <w:szCs w:val="20"/>
        </w:rPr>
      </w:pPr>
      <w:r w:rsidRPr="008D1F29">
        <w:rPr>
          <w:rFonts w:cs="Arial"/>
          <w:szCs w:val="20"/>
          <w:lang w:val="ru-RU"/>
        </w:rPr>
        <w:t>выявлено, что в платежном поручении на зачисление Выплат ФСС в поле 110 значение &lt;1&gt; отсутствует;</w:t>
      </w:r>
    </w:p>
    <w:p w14:paraId="601D9717" w14:textId="4155F110" w:rsidR="009302F6" w:rsidRPr="008D1F29" w:rsidRDefault="00161383" w:rsidP="008D1F29">
      <w:pPr>
        <w:pStyle w:val="a9"/>
        <w:numPr>
          <w:ilvl w:val="0"/>
          <w:numId w:val="6"/>
        </w:numPr>
        <w:tabs>
          <w:tab w:val="left" w:pos="0"/>
        </w:tabs>
        <w:ind w:left="284" w:hanging="284"/>
        <w:rPr>
          <w:rFonts w:cs="Arial"/>
          <w:szCs w:val="20"/>
        </w:rPr>
      </w:pPr>
      <w:r w:rsidRPr="008D1F29">
        <w:rPr>
          <w:rFonts w:cs="Arial"/>
          <w:szCs w:val="20"/>
        </w:rPr>
        <w:t>выявлены разные значения в итогов</w:t>
      </w:r>
      <w:r w:rsidR="00ED0E3B" w:rsidRPr="008D1F29">
        <w:rPr>
          <w:rFonts w:cs="Arial"/>
          <w:szCs w:val="20"/>
        </w:rPr>
        <w:t>ых суммах Э</w:t>
      </w:r>
      <w:r w:rsidR="009711F2" w:rsidRPr="008D1F29">
        <w:rPr>
          <w:rFonts w:cs="Arial"/>
          <w:szCs w:val="20"/>
          <w:lang w:val="ru-RU"/>
        </w:rPr>
        <w:t xml:space="preserve">Р </w:t>
      </w:r>
      <w:r w:rsidR="004440A7">
        <w:rPr>
          <w:rFonts w:cs="Arial"/>
          <w:szCs w:val="20"/>
          <w:lang w:val="ru-RU"/>
        </w:rPr>
        <w:t xml:space="preserve">на зачисление </w:t>
      </w:r>
      <w:r w:rsidRPr="008D1F29">
        <w:rPr>
          <w:rFonts w:cs="Arial"/>
          <w:szCs w:val="20"/>
        </w:rPr>
        <w:t>и платежного поручения;</w:t>
      </w:r>
    </w:p>
    <w:p w14:paraId="6A3A429E" w14:textId="7CA8CDF1" w:rsidR="009302F6" w:rsidRPr="008D1F29" w:rsidRDefault="00161383" w:rsidP="008D1F29">
      <w:pPr>
        <w:pStyle w:val="a9"/>
        <w:numPr>
          <w:ilvl w:val="0"/>
          <w:numId w:val="6"/>
        </w:numPr>
        <w:tabs>
          <w:tab w:val="left" w:pos="0"/>
        </w:tabs>
        <w:ind w:left="284" w:hanging="284"/>
        <w:rPr>
          <w:rFonts w:cs="Arial"/>
          <w:szCs w:val="20"/>
        </w:rPr>
      </w:pPr>
      <w:r w:rsidRPr="008D1F29">
        <w:rPr>
          <w:rFonts w:cs="Arial"/>
          <w:szCs w:val="20"/>
        </w:rPr>
        <w:t>выявлен ошибочный подсчет итоговой с</w:t>
      </w:r>
      <w:r w:rsidR="00ED0E3B" w:rsidRPr="008D1F29">
        <w:rPr>
          <w:rFonts w:cs="Arial"/>
          <w:szCs w:val="20"/>
        </w:rPr>
        <w:t xml:space="preserve">уммы в </w:t>
      </w:r>
      <w:r w:rsidRPr="008D1F29">
        <w:rPr>
          <w:rFonts w:cs="Arial"/>
          <w:szCs w:val="20"/>
        </w:rPr>
        <w:t>Э</w:t>
      </w:r>
      <w:r w:rsidR="009711F2" w:rsidRPr="008D1F29">
        <w:rPr>
          <w:rFonts w:cs="Arial"/>
          <w:szCs w:val="20"/>
          <w:lang w:val="ru-RU"/>
        </w:rPr>
        <w:t xml:space="preserve">Р </w:t>
      </w:r>
      <w:r w:rsidR="004440A7">
        <w:rPr>
          <w:rFonts w:cs="Arial"/>
          <w:szCs w:val="20"/>
          <w:lang w:val="ru-RU"/>
        </w:rPr>
        <w:t>на зачислении</w:t>
      </w:r>
      <w:r w:rsidRPr="008D1F29">
        <w:rPr>
          <w:rFonts w:cs="Arial"/>
          <w:szCs w:val="20"/>
        </w:rPr>
        <w:t>;</w:t>
      </w:r>
      <w:r w:rsidR="009302F6" w:rsidRPr="008D1F29">
        <w:rPr>
          <w:rFonts w:cs="Arial"/>
          <w:szCs w:val="20"/>
          <w:lang w:val="ru-RU"/>
        </w:rPr>
        <w:t xml:space="preserve"> </w:t>
      </w:r>
    </w:p>
    <w:p w14:paraId="581A8B80" w14:textId="3270572C" w:rsidR="009302F6" w:rsidRPr="008D1F29" w:rsidRDefault="00161383" w:rsidP="008D1F29">
      <w:pPr>
        <w:pStyle w:val="a9"/>
        <w:numPr>
          <w:ilvl w:val="0"/>
          <w:numId w:val="6"/>
        </w:numPr>
        <w:tabs>
          <w:tab w:val="left" w:pos="0"/>
        </w:tabs>
        <w:ind w:left="284" w:hanging="284"/>
        <w:rPr>
          <w:rFonts w:cs="Arial"/>
          <w:szCs w:val="20"/>
        </w:rPr>
      </w:pPr>
      <w:r w:rsidRPr="008D1F29">
        <w:rPr>
          <w:rFonts w:cs="Arial"/>
          <w:szCs w:val="20"/>
        </w:rPr>
        <w:t>выявлено вклю</w:t>
      </w:r>
      <w:r w:rsidR="00867E1F" w:rsidRPr="008D1F29">
        <w:rPr>
          <w:rFonts w:cs="Arial"/>
          <w:szCs w:val="20"/>
        </w:rPr>
        <w:t xml:space="preserve">чение в </w:t>
      </w:r>
      <w:r w:rsidR="00ED0E3B" w:rsidRPr="008D1F29">
        <w:rPr>
          <w:rFonts w:cs="Arial"/>
          <w:szCs w:val="20"/>
          <w:lang w:val="ru-RU"/>
        </w:rPr>
        <w:t>ЭР</w:t>
      </w:r>
      <w:r w:rsidRPr="008D1F29">
        <w:rPr>
          <w:rFonts w:cs="Arial"/>
          <w:szCs w:val="20"/>
        </w:rPr>
        <w:t xml:space="preserve"> </w:t>
      </w:r>
      <w:r w:rsidR="004440A7">
        <w:rPr>
          <w:rFonts w:cs="Arial"/>
          <w:szCs w:val="20"/>
          <w:lang w:val="ru-RU"/>
        </w:rPr>
        <w:t xml:space="preserve">на зачисление </w:t>
      </w:r>
      <w:r w:rsidR="00ED0E3B" w:rsidRPr="008D1F29">
        <w:rPr>
          <w:rFonts w:cs="Arial"/>
          <w:szCs w:val="20"/>
          <w:lang w:val="ru-RU"/>
        </w:rPr>
        <w:t>Сотрудника</w:t>
      </w:r>
      <w:r w:rsidR="00ED0E3B" w:rsidRPr="008D1F29">
        <w:rPr>
          <w:rFonts w:cs="Arial"/>
          <w:szCs w:val="20"/>
        </w:rPr>
        <w:t xml:space="preserve"> Клиента, которому не открыт Счет</w:t>
      </w:r>
      <w:r w:rsidRPr="008D1F29">
        <w:rPr>
          <w:rFonts w:cs="Arial"/>
          <w:szCs w:val="20"/>
        </w:rPr>
        <w:t>;</w:t>
      </w:r>
    </w:p>
    <w:p w14:paraId="0D66A11E" w14:textId="6C1E9345" w:rsidR="009302F6" w:rsidRPr="008D1F29" w:rsidRDefault="00161383" w:rsidP="008D1F29">
      <w:pPr>
        <w:pStyle w:val="a9"/>
        <w:numPr>
          <w:ilvl w:val="0"/>
          <w:numId w:val="6"/>
        </w:numPr>
        <w:tabs>
          <w:tab w:val="left" w:pos="0"/>
        </w:tabs>
        <w:ind w:left="284" w:hanging="284"/>
        <w:rPr>
          <w:rFonts w:cs="Arial"/>
          <w:szCs w:val="20"/>
        </w:rPr>
      </w:pPr>
      <w:r w:rsidRPr="008D1F29">
        <w:rPr>
          <w:rFonts w:cs="Arial"/>
          <w:szCs w:val="20"/>
        </w:rPr>
        <w:t>выявлено вклю</w:t>
      </w:r>
      <w:r w:rsidR="00867E1F" w:rsidRPr="008D1F29">
        <w:rPr>
          <w:rFonts w:cs="Arial"/>
          <w:szCs w:val="20"/>
        </w:rPr>
        <w:t xml:space="preserve">чение в </w:t>
      </w:r>
      <w:r w:rsidR="00ED0E3B" w:rsidRPr="008D1F29">
        <w:rPr>
          <w:rFonts w:cs="Arial"/>
          <w:szCs w:val="20"/>
          <w:lang w:val="ru-RU"/>
        </w:rPr>
        <w:t>ЭР</w:t>
      </w:r>
      <w:r w:rsidR="00ED0E3B" w:rsidRPr="008D1F29">
        <w:rPr>
          <w:rFonts w:cs="Arial"/>
          <w:szCs w:val="20"/>
        </w:rPr>
        <w:t xml:space="preserve"> Счет</w:t>
      </w:r>
      <w:r w:rsidR="00CB4ACA" w:rsidRPr="008D1F29">
        <w:rPr>
          <w:rFonts w:cs="Arial"/>
          <w:szCs w:val="20"/>
          <w:lang w:val="ru-RU"/>
        </w:rPr>
        <w:t>а</w:t>
      </w:r>
      <w:r w:rsidRPr="008D1F29">
        <w:rPr>
          <w:rFonts w:cs="Arial"/>
          <w:szCs w:val="20"/>
        </w:rPr>
        <w:t xml:space="preserve">, открытого физическому лицу в Банке, в отношении которого Клиентом не предоставлялись в Банк </w:t>
      </w:r>
      <w:r w:rsidR="009302F6" w:rsidRPr="008D1F29">
        <w:rPr>
          <w:rFonts w:cs="Arial"/>
          <w:szCs w:val="20"/>
        </w:rPr>
        <w:t>сведения</w:t>
      </w:r>
      <w:r w:rsidR="00CE417F">
        <w:rPr>
          <w:rFonts w:cs="Arial"/>
          <w:szCs w:val="20"/>
          <w:lang w:val="ru-RU"/>
        </w:rPr>
        <w:t xml:space="preserve"> в составе ЭР на выпуск карт</w:t>
      </w:r>
      <w:r w:rsidR="002764F2" w:rsidRPr="008D1F29">
        <w:rPr>
          <w:rFonts w:cs="Arial"/>
          <w:szCs w:val="20"/>
          <w:lang w:val="ru-RU"/>
        </w:rPr>
        <w:t xml:space="preserve">, предусмотренные </w:t>
      </w:r>
      <w:r w:rsidR="009302F6" w:rsidRPr="008D1F29">
        <w:rPr>
          <w:rFonts w:cs="Arial"/>
          <w:szCs w:val="20"/>
        </w:rPr>
        <w:t xml:space="preserve"> </w:t>
      </w:r>
      <w:r w:rsidRPr="008D1F29">
        <w:rPr>
          <w:rFonts w:cs="Arial"/>
          <w:szCs w:val="20"/>
        </w:rPr>
        <w:t xml:space="preserve"> настоящим</w:t>
      </w:r>
      <w:r w:rsidR="002764F2" w:rsidRPr="008D1F29">
        <w:rPr>
          <w:rFonts w:cs="Arial"/>
          <w:szCs w:val="20"/>
          <w:lang w:val="ru-RU"/>
        </w:rPr>
        <w:t>и</w:t>
      </w:r>
      <w:r w:rsidRPr="008D1F29">
        <w:rPr>
          <w:rFonts w:cs="Arial"/>
          <w:szCs w:val="20"/>
        </w:rPr>
        <w:t xml:space="preserve"> </w:t>
      </w:r>
      <w:r w:rsidR="000030EA" w:rsidRPr="008D1F29">
        <w:rPr>
          <w:rFonts w:cs="Arial"/>
          <w:szCs w:val="20"/>
          <w:lang w:val="ru-RU"/>
        </w:rPr>
        <w:t>Условия</w:t>
      </w:r>
      <w:r w:rsidR="002764F2" w:rsidRPr="008D1F29">
        <w:rPr>
          <w:rFonts w:cs="Arial"/>
          <w:szCs w:val="20"/>
          <w:lang w:val="ru-RU"/>
        </w:rPr>
        <w:t>ми</w:t>
      </w:r>
      <w:r w:rsidRPr="008D1F29">
        <w:rPr>
          <w:rFonts w:cs="Arial"/>
          <w:szCs w:val="20"/>
        </w:rPr>
        <w:t>;</w:t>
      </w:r>
    </w:p>
    <w:p w14:paraId="353FB9CA" w14:textId="14224634" w:rsidR="009302F6" w:rsidRPr="008D1F29" w:rsidRDefault="00161383" w:rsidP="008D1F29">
      <w:pPr>
        <w:pStyle w:val="a9"/>
        <w:numPr>
          <w:ilvl w:val="0"/>
          <w:numId w:val="6"/>
        </w:numPr>
        <w:tabs>
          <w:tab w:val="left" w:pos="0"/>
        </w:tabs>
        <w:ind w:left="284" w:hanging="284"/>
        <w:rPr>
          <w:rFonts w:cs="Arial"/>
          <w:szCs w:val="20"/>
        </w:rPr>
      </w:pPr>
      <w:r w:rsidRPr="008D1F29">
        <w:rPr>
          <w:rFonts w:cs="Arial"/>
          <w:szCs w:val="20"/>
        </w:rPr>
        <w:t>выявлены неверно указа</w:t>
      </w:r>
      <w:r w:rsidR="00ED0E3B" w:rsidRPr="008D1F29">
        <w:rPr>
          <w:rFonts w:cs="Arial"/>
          <w:szCs w:val="20"/>
        </w:rPr>
        <w:t xml:space="preserve">нные в </w:t>
      </w:r>
      <w:r w:rsidRPr="008D1F29">
        <w:rPr>
          <w:rFonts w:cs="Arial"/>
          <w:szCs w:val="20"/>
        </w:rPr>
        <w:t>Э</w:t>
      </w:r>
      <w:r w:rsidR="00E865FB" w:rsidRPr="008D1F29">
        <w:rPr>
          <w:rFonts w:cs="Arial"/>
          <w:szCs w:val="20"/>
          <w:lang w:val="ru-RU"/>
        </w:rPr>
        <w:t xml:space="preserve">Р </w:t>
      </w:r>
      <w:r w:rsidR="0064326C">
        <w:rPr>
          <w:rFonts w:cs="Arial"/>
          <w:szCs w:val="20"/>
          <w:lang w:val="ru-RU"/>
        </w:rPr>
        <w:t xml:space="preserve">на зачисление </w:t>
      </w:r>
      <w:r w:rsidR="00ED0E3B" w:rsidRPr="008D1F29">
        <w:rPr>
          <w:rFonts w:cs="Arial"/>
          <w:szCs w:val="20"/>
        </w:rPr>
        <w:t xml:space="preserve">номера </w:t>
      </w:r>
      <w:r w:rsidR="00ED0E3B" w:rsidRPr="008D1F29">
        <w:rPr>
          <w:rFonts w:cs="Arial"/>
          <w:szCs w:val="20"/>
          <w:lang w:val="ru-RU"/>
        </w:rPr>
        <w:t>Счетов</w:t>
      </w:r>
      <w:r w:rsidRPr="008D1F29">
        <w:rPr>
          <w:rFonts w:cs="Arial"/>
          <w:szCs w:val="20"/>
        </w:rPr>
        <w:t>;</w:t>
      </w:r>
    </w:p>
    <w:p w14:paraId="422A9E0D" w14:textId="1992B4B5" w:rsidR="00821255" w:rsidRPr="008D1F29" w:rsidRDefault="00821255" w:rsidP="008D1F29">
      <w:pPr>
        <w:pStyle w:val="a9"/>
        <w:numPr>
          <w:ilvl w:val="0"/>
          <w:numId w:val="6"/>
        </w:numPr>
        <w:tabs>
          <w:tab w:val="left" w:pos="0"/>
        </w:tabs>
        <w:ind w:left="284" w:hanging="284"/>
        <w:rPr>
          <w:rFonts w:cs="Arial"/>
          <w:szCs w:val="20"/>
        </w:rPr>
      </w:pPr>
      <w:r w:rsidRPr="008D1F29">
        <w:rPr>
          <w:rFonts w:cs="Arial"/>
          <w:szCs w:val="20"/>
        </w:rPr>
        <w:t xml:space="preserve">наличие электронных вирусов или невозможности прочтения </w:t>
      </w:r>
      <w:r w:rsidRPr="008D1F29">
        <w:rPr>
          <w:rFonts w:cs="Arial"/>
          <w:szCs w:val="20"/>
          <w:lang w:val="ru-RU"/>
        </w:rPr>
        <w:t>ЭР</w:t>
      </w:r>
      <w:r w:rsidRPr="008D1F29">
        <w:rPr>
          <w:rFonts w:cs="Arial"/>
          <w:szCs w:val="20"/>
        </w:rPr>
        <w:t xml:space="preserve"> соответствующими программными средствами;</w:t>
      </w:r>
    </w:p>
    <w:p w14:paraId="77FE34A8" w14:textId="77777777" w:rsidR="00C53418" w:rsidRPr="008D1F29" w:rsidRDefault="00161383" w:rsidP="008D1F29">
      <w:pPr>
        <w:pStyle w:val="a9"/>
        <w:numPr>
          <w:ilvl w:val="0"/>
          <w:numId w:val="6"/>
        </w:numPr>
        <w:tabs>
          <w:tab w:val="left" w:pos="0"/>
        </w:tabs>
        <w:ind w:left="284" w:hanging="284"/>
        <w:rPr>
          <w:rFonts w:cs="Arial"/>
          <w:szCs w:val="20"/>
        </w:rPr>
      </w:pPr>
      <w:r w:rsidRPr="008D1F29">
        <w:rPr>
          <w:rFonts w:cs="Arial"/>
          <w:szCs w:val="20"/>
        </w:rPr>
        <w:t>выявлены иные неточности и несоответствия, приводящие к невозможности исполнен</w:t>
      </w:r>
      <w:r w:rsidR="00867E1F" w:rsidRPr="008D1F29">
        <w:rPr>
          <w:rFonts w:cs="Arial"/>
          <w:szCs w:val="20"/>
        </w:rPr>
        <w:t>ия данного платежного поручения.</w:t>
      </w:r>
    </w:p>
    <w:p w14:paraId="6E370C5C" w14:textId="77777777" w:rsidR="00161383" w:rsidRPr="008D1F29" w:rsidRDefault="00161383" w:rsidP="008D1F29">
      <w:pPr>
        <w:ind w:firstLine="709"/>
        <w:rPr>
          <w:rFonts w:cs="Arial"/>
          <w:szCs w:val="20"/>
        </w:rPr>
      </w:pPr>
      <w:r w:rsidRPr="008D1F29">
        <w:rPr>
          <w:rFonts w:cs="Arial"/>
          <w:szCs w:val="20"/>
        </w:rPr>
        <w:t>Банк уведомляет Клиента о принятом решении по возврату без исполнения платежного</w:t>
      </w:r>
      <w:r w:rsidR="00687886" w:rsidRPr="008D1F29">
        <w:rPr>
          <w:rFonts w:cs="Arial"/>
          <w:szCs w:val="20"/>
        </w:rPr>
        <w:t xml:space="preserve"> поручения</w:t>
      </w:r>
      <w:r w:rsidRPr="008D1F29">
        <w:rPr>
          <w:rFonts w:cs="Arial"/>
          <w:szCs w:val="20"/>
        </w:rPr>
        <w:t xml:space="preserve"> Клиента в указанных случаях путем направления соответствующего уведомления в электронном виде с </w:t>
      </w:r>
      <w:r w:rsidR="00191675" w:rsidRPr="008D1F29">
        <w:rPr>
          <w:rFonts w:cs="Arial"/>
          <w:szCs w:val="20"/>
        </w:rPr>
        <w:t>использование Системы ДБО</w:t>
      </w:r>
      <w:r w:rsidRPr="008D1F29">
        <w:rPr>
          <w:rFonts w:cs="Arial"/>
          <w:szCs w:val="20"/>
        </w:rPr>
        <w:t>.</w:t>
      </w:r>
    </w:p>
    <w:p w14:paraId="323D2975" w14:textId="3DC92F45" w:rsidR="00864A0F" w:rsidRPr="008D1F29" w:rsidRDefault="005E3E28" w:rsidP="008D1F29">
      <w:pPr>
        <w:pStyle w:val="a5"/>
        <w:numPr>
          <w:ilvl w:val="2"/>
          <w:numId w:val="14"/>
        </w:numPr>
        <w:ind w:left="0" w:firstLine="0"/>
        <w:rPr>
          <w:rFonts w:eastAsia="TimesNewRomanPSMT" w:cs="Arial"/>
          <w:color w:val="000000"/>
          <w:szCs w:val="20"/>
        </w:rPr>
      </w:pPr>
      <w:r w:rsidRPr="008D1F29">
        <w:rPr>
          <w:rFonts w:eastAsia="TimesNewRomanPSMT" w:cs="Arial"/>
          <w:color w:val="000000"/>
          <w:szCs w:val="20"/>
        </w:rPr>
        <w:t>При невыполнени</w:t>
      </w:r>
      <w:r w:rsidR="008B06E9" w:rsidRPr="008D1F29">
        <w:rPr>
          <w:rFonts w:eastAsia="TimesNewRomanPSMT" w:cs="Arial"/>
          <w:color w:val="000000"/>
          <w:szCs w:val="20"/>
        </w:rPr>
        <w:t>и</w:t>
      </w:r>
      <w:r w:rsidRPr="008D1F29">
        <w:rPr>
          <w:rFonts w:eastAsia="TimesNewRomanPSMT" w:cs="Arial"/>
          <w:color w:val="000000"/>
          <w:szCs w:val="20"/>
        </w:rPr>
        <w:t xml:space="preserve"> Клиентом любого из обяз</w:t>
      </w:r>
      <w:r w:rsidR="00EA3E21" w:rsidRPr="008D1F29">
        <w:rPr>
          <w:rFonts w:eastAsia="TimesNewRomanPSMT" w:cs="Arial"/>
          <w:color w:val="000000"/>
          <w:szCs w:val="20"/>
        </w:rPr>
        <w:t>ат</w:t>
      </w:r>
      <w:r w:rsidR="00821255" w:rsidRPr="008D1F29">
        <w:rPr>
          <w:rFonts w:eastAsia="TimesNewRomanPSMT" w:cs="Arial"/>
          <w:color w:val="000000"/>
          <w:szCs w:val="20"/>
        </w:rPr>
        <w:t>ельств, предусмотренного п. 3.1.</w:t>
      </w:r>
      <w:r w:rsidR="00864A0F" w:rsidRPr="008D1F29">
        <w:rPr>
          <w:rFonts w:eastAsia="TimesNewRomanPSMT" w:cs="Arial"/>
          <w:color w:val="000000"/>
          <w:szCs w:val="20"/>
        </w:rPr>
        <w:t xml:space="preserve"> настоящих Условий:</w:t>
      </w:r>
    </w:p>
    <w:p w14:paraId="6A274D45" w14:textId="77777777" w:rsidR="00864A0F" w:rsidRPr="008D1F29" w:rsidRDefault="005E3E28" w:rsidP="008D1F29">
      <w:pPr>
        <w:pStyle w:val="a9"/>
        <w:numPr>
          <w:ilvl w:val="0"/>
          <w:numId w:val="6"/>
        </w:numPr>
        <w:tabs>
          <w:tab w:val="left" w:pos="0"/>
        </w:tabs>
        <w:ind w:left="284" w:hanging="284"/>
        <w:rPr>
          <w:rFonts w:eastAsia="TimesNewRomanPSMT" w:cs="Arial"/>
          <w:color w:val="000000"/>
          <w:szCs w:val="20"/>
        </w:rPr>
      </w:pPr>
      <w:r w:rsidRPr="008D1F29">
        <w:rPr>
          <w:rFonts w:eastAsia="TimesNewRomanPSMT" w:cs="Arial"/>
          <w:color w:val="000000"/>
          <w:szCs w:val="20"/>
        </w:rPr>
        <w:t xml:space="preserve">отсутствия зачислений денежных средств от Клиента на Счета Карт </w:t>
      </w:r>
      <w:r w:rsidR="00122ACD" w:rsidRPr="008D1F29">
        <w:rPr>
          <w:rFonts w:eastAsia="TimesNewRomanPSMT" w:cs="Arial"/>
          <w:color w:val="000000"/>
          <w:szCs w:val="20"/>
        </w:rPr>
        <w:t xml:space="preserve">более </w:t>
      </w:r>
      <w:r w:rsidRPr="008D1F29">
        <w:rPr>
          <w:rFonts w:eastAsia="TimesNewRomanPSMT" w:cs="Arial"/>
          <w:color w:val="000000"/>
          <w:szCs w:val="20"/>
        </w:rPr>
        <w:t xml:space="preserve">6 (шести) месяцев; </w:t>
      </w:r>
    </w:p>
    <w:p w14:paraId="3644DA5D" w14:textId="043E4BB2" w:rsidR="00864A0F" w:rsidRPr="008D1F29" w:rsidRDefault="005E3E28" w:rsidP="008D1F29">
      <w:pPr>
        <w:pStyle w:val="a9"/>
        <w:numPr>
          <w:ilvl w:val="0"/>
          <w:numId w:val="6"/>
        </w:numPr>
        <w:tabs>
          <w:tab w:val="left" w:pos="0"/>
        </w:tabs>
        <w:ind w:left="284" w:hanging="284"/>
        <w:rPr>
          <w:rFonts w:eastAsia="TimesNewRomanPSMT" w:cs="Arial"/>
          <w:color w:val="000000"/>
          <w:szCs w:val="20"/>
        </w:rPr>
      </w:pPr>
      <w:r w:rsidRPr="008D1F29">
        <w:rPr>
          <w:rFonts w:eastAsia="TimesNewRomanPSMT" w:cs="Arial"/>
          <w:color w:val="000000"/>
          <w:szCs w:val="20"/>
        </w:rPr>
        <w:t>не</w:t>
      </w:r>
      <w:r w:rsidR="00665A3D" w:rsidRPr="008D1F29">
        <w:rPr>
          <w:rFonts w:eastAsia="TimesNewRomanPSMT" w:cs="Arial"/>
          <w:color w:val="000000"/>
          <w:szCs w:val="20"/>
        </w:rPr>
        <w:t xml:space="preserve"> </w:t>
      </w:r>
      <w:r w:rsidRPr="008D1F29">
        <w:rPr>
          <w:rFonts w:eastAsia="TimesNewRomanPSMT" w:cs="Arial"/>
          <w:color w:val="000000"/>
          <w:szCs w:val="20"/>
        </w:rPr>
        <w:t xml:space="preserve">предоставления и/или несвоевременного предоставления Клиентом документов и сведений, необходимых Банку для осуществления функций, предусмотренных действующим </w:t>
      </w:r>
      <w:r w:rsidRPr="008D1F29">
        <w:rPr>
          <w:rFonts w:eastAsia="TimesNewRomanPSMT" w:cs="Arial"/>
          <w:color w:val="000000"/>
          <w:szCs w:val="20"/>
        </w:rPr>
        <w:lastRenderedPageBreak/>
        <w:t>законодательством Российской Федерации, в том числе документов, информации и сведений, необходимых для подтверждения правомерности перевода Держателям денежных средств по Договору,</w:t>
      </w:r>
      <w:r w:rsidR="00864A0F" w:rsidRPr="008D1F29">
        <w:rPr>
          <w:rFonts w:eastAsia="TimesNewRomanPSMT" w:cs="Arial"/>
          <w:color w:val="000000"/>
          <w:szCs w:val="20"/>
          <w:lang w:val="ru-RU"/>
        </w:rPr>
        <w:t xml:space="preserve"> или</w:t>
      </w:r>
      <w:r w:rsidRPr="008D1F29">
        <w:rPr>
          <w:rFonts w:eastAsia="TimesNewRomanPSMT" w:cs="Arial"/>
          <w:color w:val="000000"/>
          <w:szCs w:val="20"/>
        </w:rPr>
        <w:t xml:space="preserve"> </w:t>
      </w:r>
    </w:p>
    <w:p w14:paraId="136C498E" w14:textId="77777777" w:rsidR="003F345A" w:rsidRPr="008D1F29" w:rsidRDefault="005E3E28" w:rsidP="008D1F29">
      <w:pPr>
        <w:pStyle w:val="a9"/>
        <w:numPr>
          <w:ilvl w:val="0"/>
          <w:numId w:val="6"/>
        </w:numPr>
        <w:tabs>
          <w:tab w:val="left" w:pos="0"/>
        </w:tabs>
        <w:ind w:left="284" w:hanging="284"/>
        <w:rPr>
          <w:rFonts w:eastAsia="TimesNewRomanPSMT" w:cs="Arial"/>
          <w:color w:val="000000"/>
          <w:szCs w:val="20"/>
        </w:rPr>
      </w:pPr>
      <w:r w:rsidRPr="008D1F29">
        <w:rPr>
          <w:rFonts w:eastAsia="TimesNewRomanPSMT" w:cs="Arial"/>
          <w:color w:val="000000"/>
          <w:szCs w:val="20"/>
        </w:rPr>
        <w:t>иного нарушения Клиентом требований действующего законодательства Российской Федерации, в том числе при выявлении Банком операций, имеющих сомнительный характер и возможную связь с легализацией (отмыванием) доходов, полученных преступным путем, финансированием терроризма и финансированием распространения оружия массового уничтожения согласно Федеральному закону от 07.08.2001 № 115-ФЗ «О противодействии легализации (отмыванию) доходов, полученных преступным путем, и финансировании терроризма»</w:t>
      </w:r>
      <w:r w:rsidR="003F345A" w:rsidRPr="008D1F29">
        <w:rPr>
          <w:rFonts w:eastAsia="TimesNewRomanPSMT" w:cs="Arial"/>
          <w:color w:val="000000"/>
          <w:szCs w:val="20"/>
          <w:lang w:val="ru-RU"/>
        </w:rPr>
        <w:t>,</w:t>
      </w:r>
    </w:p>
    <w:p w14:paraId="50E22506" w14:textId="5B411143" w:rsidR="005E3E28" w:rsidRPr="008D1F29" w:rsidRDefault="003F345A" w:rsidP="008D1F29">
      <w:pPr>
        <w:pStyle w:val="a9"/>
        <w:tabs>
          <w:tab w:val="left" w:pos="0"/>
        </w:tabs>
        <w:ind w:left="284"/>
        <w:rPr>
          <w:rFonts w:eastAsia="TimesNewRomanPSMT" w:cs="Arial"/>
          <w:color w:val="000000"/>
          <w:szCs w:val="20"/>
        </w:rPr>
      </w:pPr>
      <w:r w:rsidRPr="008D1F29">
        <w:rPr>
          <w:rFonts w:eastAsia="TimesNewRomanPSMT" w:cs="Arial"/>
          <w:color w:val="000000"/>
          <w:szCs w:val="20"/>
          <w:lang w:val="ru-RU"/>
        </w:rPr>
        <w:t>Банк имеет право</w:t>
      </w:r>
      <w:r w:rsidR="005E3E28" w:rsidRPr="008D1F29">
        <w:rPr>
          <w:rFonts w:eastAsia="TimesNewRomanPSMT" w:cs="Arial"/>
          <w:color w:val="000000"/>
          <w:szCs w:val="20"/>
        </w:rPr>
        <w:t>:</w:t>
      </w:r>
    </w:p>
    <w:p w14:paraId="0EB33DE9" w14:textId="77777777" w:rsidR="00EA3E21" w:rsidRPr="008D1F29" w:rsidRDefault="005E3E28" w:rsidP="008D1F29">
      <w:pPr>
        <w:pStyle w:val="a9"/>
        <w:numPr>
          <w:ilvl w:val="3"/>
          <w:numId w:val="14"/>
        </w:numPr>
        <w:ind w:left="0" w:firstLine="426"/>
        <w:rPr>
          <w:rFonts w:eastAsia="TimesNewRomanPSMT" w:cs="Arial"/>
          <w:color w:val="000000"/>
          <w:szCs w:val="20"/>
        </w:rPr>
      </w:pPr>
      <w:r w:rsidRPr="008D1F29">
        <w:rPr>
          <w:rFonts w:eastAsia="TimesNewRomanPSMT" w:cs="Arial"/>
          <w:color w:val="000000"/>
          <w:szCs w:val="20"/>
        </w:rPr>
        <w:t xml:space="preserve">в одностороннем порядке отказаться от исполнения установленных </w:t>
      </w:r>
      <w:r w:rsidR="00EA3E21" w:rsidRPr="008D1F29">
        <w:rPr>
          <w:rFonts w:eastAsia="TimesNewRomanPSMT" w:cs="Arial"/>
          <w:color w:val="000000"/>
          <w:szCs w:val="20"/>
          <w:lang w:val="ru-RU"/>
        </w:rPr>
        <w:t>Д</w:t>
      </w:r>
      <w:r w:rsidRPr="008D1F29">
        <w:rPr>
          <w:rFonts w:eastAsia="TimesNewRomanPSMT" w:cs="Arial"/>
          <w:color w:val="000000"/>
          <w:szCs w:val="20"/>
        </w:rPr>
        <w:t>оговором</w:t>
      </w:r>
      <w:r w:rsidR="00EA3E21" w:rsidRPr="008D1F29">
        <w:rPr>
          <w:rFonts w:eastAsia="TimesNewRomanPSMT" w:cs="Arial"/>
          <w:color w:val="000000"/>
          <w:szCs w:val="20"/>
        </w:rPr>
        <w:t xml:space="preserve"> обязательств</w:t>
      </w:r>
      <w:r w:rsidR="00EA3E21" w:rsidRPr="008D1F29">
        <w:rPr>
          <w:rFonts w:eastAsia="TimesNewRomanPSMT" w:cs="Arial"/>
          <w:color w:val="000000"/>
          <w:szCs w:val="20"/>
          <w:lang w:val="ru-RU"/>
        </w:rPr>
        <w:t>;</w:t>
      </w:r>
    </w:p>
    <w:p w14:paraId="6EC0DFFE" w14:textId="11CB9CA8" w:rsidR="005E3E28" w:rsidRPr="008D1F29" w:rsidRDefault="005E3E28" w:rsidP="008D1F29">
      <w:pPr>
        <w:pStyle w:val="a9"/>
        <w:numPr>
          <w:ilvl w:val="3"/>
          <w:numId w:val="14"/>
        </w:numPr>
        <w:ind w:left="0" w:firstLine="426"/>
        <w:rPr>
          <w:rFonts w:eastAsia="TimesNewRomanPSMT" w:cs="Arial"/>
          <w:color w:val="000000"/>
          <w:szCs w:val="20"/>
        </w:rPr>
      </w:pPr>
      <w:r w:rsidRPr="008D1F29">
        <w:rPr>
          <w:rFonts w:eastAsia="TimesNewRomanPSMT" w:cs="Arial"/>
          <w:color w:val="000000"/>
          <w:szCs w:val="20"/>
        </w:rPr>
        <w:t xml:space="preserve">расторгнуть Договор в одностороннем порядке в </w:t>
      </w:r>
      <w:r w:rsidR="00C44FC1" w:rsidRPr="008D1F29">
        <w:rPr>
          <w:rFonts w:eastAsia="TimesNewRomanPSMT" w:cs="Arial"/>
          <w:color w:val="000000"/>
          <w:szCs w:val="20"/>
        </w:rPr>
        <w:t>соответствии с п. 7</w:t>
      </w:r>
      <w:r w:rsidRPr="008D1F29">
        <w:rPr>
          <w:rFonts w:eastAsia="TimesNewRomanPSMT" w:cs="Arial"/>
          <w:color w:val="000000"/>
          <w:szCs w:val="20"/>
        </w:rPr>
        <w:t>.</w:t>
      </w:r>
      <w:r w:rsidR="003F345A" w:rsidRPr="008D1F29">
        <w:rPr>
          <w:rFonts w:eastAsia="TimesNewRomanPSMT" w:cs="Arial"/>
          <w:color w:val="000000"/>
          <w:szCs w:val="20"/>
          <w:lang w:val="ru-RU"/>
        </w:rPr>
        <w:t>3</w:t>
      </w:r>
      <w:r w:rsidR="00927693" w:rsidRPr="008D1F29">
        <w:rPr>
          <w:rFonts w:eastAsia="TimesNewRomanPSMT" w:cs="Arial"/>
          <w:color w:val="000000"/>
          <w:szCs w:val="20"/>
          <w:lang w:val="ru-RU"/>
        </w:rPr>
        <w:t>.</w:t>
      </w:r>
      <w:r w:rsidR="002C1C04" w:rsidRPr="008D1F29">
        <w:rPr>
          <w:rFonts w:eastAsia="TimesNewRomanPSMT" w:cs="Arial"/>
          <w:color w:val="000000"/>
          <w:szCs w:val="20"/>
          <w:lang w:val="ru-RU"/>
        </w:rPr>
        <w:t xml:space="preserve"> </w:t>
      </w:r>
      <w:r w:rsidRPr="008D1F29">
        <w:rPr>
          <w:rFonts w:eastAsia="TimesNewRomanPSMT" w:cs="Arial"/>
          <w:color w:val="000000"/>
          <w:szCs w:val="20"/>
        </w:rPr>
        <w:t>настоящих Условий.</w:t>
      </w:r>
    </w:p>
    <w:p w14:paraId="785DFB92" w14:textId="2C2B4EAF" w:rsidR="00161383" w:rsidRPr="008D1F29" w:rsidRDefault="00161383" w:rsidP="008D1F29">
      <w:pPr>
        <w:pStyle w:val="a5"/>
        <w:numPr>
          <w:ilvl w:val="2"/>
          <w:numId w:val="14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 xml:space="preserve">Требовать от Клиента </w:t>
      </w:r>
      <w:r w:rsidR="00191675" w:rsidRPr="008D1F29">
        <w:rPr>
          <w:rFonts w:cs="Arial"/>
          <w:szCs w:val="20"/>
        </w:rPr>
        <w:t xml:space="preserve">предоставления актуального </w:t>
      </w:r>
      <w:r w:rsidR="00E865FB" w:rsidRPr="008D1F29">
        <w:rPr>
          <w:rFonts w:cs="Arial"/>
          <w:szCs w:val="20"/>
        </w:rPr>
        <w:t>с</w:t>
      </w:r>
      <w:r w:rsidRPr="008D1F29">
        <w:rPr>
          <w:rFonts w:cs="Arial"/>
          <w:szCs w:val="20"/>
        </w:rPr>
        <w:t xml:space="preserve">писка </w:t>
      </w:r>
      <w:r w:rsidR="00191675" w:rsidRPr="008D1F29">
        <w:rPr>
          <w:rFonts w:cs="Arial"/>
          <w:szCs w:val="20"/>
        </w:rPr>
        <w:t>Сотрудников</w:t>
      </w:r>
      <w:r w:rsidRPr="008D1F29">
        <w:rPr>
          <w:rFonts w:cs="Arial"/>
          <w:szCs w:val="20"/>
        </w:rPr>
        <w:t xml:space="preserve"> Клиента. Банк направляет соответствующий запрос Клиенту </w:t>
      </w:r>
      <w:r w:rsidR="00C53C52" w:rsidRPr="008D1F29">
        <w:rPr>
          <w:rFonts w:cs="Arial"/>
          <w:szCs w:val="20"/>
        </w:rPr>
        <w:t xml:space="preserve">в электронном виде с </w:t>
      </w:r>
      <w:r w:rsidR="00191675" w:rsidRPr="008D1F29">
        <w:rPr>
          <w:rFonts w:cs="Arial"/>
          <w:szCs w:val="20"/>
        </w:rPr>
        <w:t>использование</w:t>
      </w:r>
      <w:r w:rsidR="002C1C04" w:rsidRPr="008D1F29">
        <w:rPr>
          <w:rFonts w:cs="Arial"/>
          <w:szCs w:val="20"/>
        </w:rPr>
        <w:t>м</w:t>
      </w:r>
      <w:r w:rsidR="00191675" w:rsidRPr="008D1F29">
        <w:rPr>
          <w:rFonts w:cs="Arial"/>
          <w:szCs w:val="20"/>
        </w:rPr>
        <w:t xml:space="preserve"> Системы ДБО</w:t>
      </w:r>
      <w:r w:rsidRPr="008D1F29">
        <w:rPr>
          <w:rFonts w:cs="Arial"/>
          <w:szCs w:val="20"/>
        </w:rPr>
        <w:t>.</w:t>
      </w:r>
    </w:p>
    <w:p w14:paraId="2556A02D" w14:textId="66C13FB2" w:rsidR="00D761C6" w:rsidRPr="008D1F29" w:rsidRDefault="00D761C6" w:rsidP="008D1F29">
      <w:pPr>
        <w:pStyle w:val="a5"/>
        <w:numPr>
          <w:ilvl w:val="2"/>
          <w:numId w:val="14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 xml:space="preserve">В случае осуществления Клиентом перевода денежных средств для зачисления на </w:t>
      </w:r>
      <w:r w:rsidR="005F0ACB" w:rsidRPr="008D1F29">
        <w:rPr>
          <w:rFonts w:cs="Arial"/>
          <w:szCs w:val="20"/>
        </w:rPr>
        <w:t xml:space="preserve">Счета </w:t>
      </w:r>
      <w:r w:rsidRPr="008D1F29">
        <w:rPr>
          <w:rFonts w:cs="Arial"/>
          <w:szCs w:val="20"/>
        </w:rPr>
        <w:t>Карт без предоставления в Банк Э</w:t>
      </w:r>
      <w:r w:rsidR="00E865FB" w:rsidRPr="008D1F29">
        <w:rPr>
          <w:rFonts w:cs="Arial"/>
          <w:szCs w:val="20"/>
        </w:rPr>
        <w:t xml:space="preserve">Р </w:t>
      </w:r>
      <w:r w:rsidR="00EA312D" w:rsidRPr="008D1F29">
        <w:rPr>
          <w:rFonts w:cs="Arial"/>
          <w:szCs w:val="20"/>
        </w:rPr>
        <w:t xml:space="preserve">на зачисление </w:t>
      </w:r>
      <w:r w:rsidRPr="008D1F29">
        <w:rPr>
          <w:rFonts w:cs="Arial"/>
          <w:szCs w:val="20"/>
        </w:rPr>
        <w:t xml:space="preserve">Банк удерживает с </w:t>
      </w:r>
      <w:r w:rsidR="00BA1370">
        <w:rPr>
          <w:rFonts w:cs="Arial"/>
          <w:szCs w:val="20"/>
        </w:rPr>
        <w:t>Р</w:t>
      </w:r>
      <w:r w:rsidRPr="008D1F29">
        <w:rPr>
          <w:rFonts w:cs="Arial"/>
          <w:szCs w:val="20"/>
        </w:rPr>
        <w:t>асчетного счета Клиента комиссию</w:t>
      </w:r>
      <w:r w:rsidR="00660A2C" w:rsidRPr="008D1F29">
        <w:rPr>
          <w:rFonts w:cs="Arial"/>
          <w:szCs w:val="20"/>
        </w:rPr>
        <w:t xml:space="preserve">, </w:t>
      </w:r>
      <w:r w:rsidR="009D1678" w:rsidRPr="008D1F29">
        <w:rPr>
          <w:rFonts w:cs="Arial"/>
          <w:szCs w:val="20"/>
        </w:rPr>
        <w:t>указанную в действующих тарифах Банка</w:t>
      </w:r>
      <w:r w:rsidRPr="008D1F29">
        <w:rPr>
          <w:rFonts w:cs="Arial"/>
          <w:szCs w:val="20"/>
        </w:rPr>
        <w:t>.</w:t>
      </w:r>
    </w:p>
    <w:p w14:paraId="48890A3F" w14:textId="481A7738" w:rsidR="005449D5" w:rsidRPr="008D1F29" w:rsidRDefault="009A27F2" w:rsidP="008D1F29">
      <w:pPr>
        <w:pStyle w:val="a5"/>
        <w:numPr>
          <w:ilvl w:val="2"/>
          <w:numId w:val="14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>Вводить и изменять Тарифы Банка</w:t>
      </w:r>
      <w:r w:rsidR="00622767" w:rsidRPr="008D1F29">
        <w:rPr>
          <w:rFonts w:cs="Arial"/>
          <w:szCs w:val="20"/>
        </w:rPr>
        <w:t xml:space="preserve"> </w:t>
      </w:r>
      <w:r w:rsidR="00450515" w:rsidRPr="008D1F29">
        <w:rPr>
          <w:rFonts w:cs="Arial"/>
          <w:szCs w:val="20"/>
        </w:rPr>
        <w:t>по банковским картам</w:t>
      </w:r>
      <w:r w:rsidR="00622767" w:rsidRPr="008D1F29">
        <w:rPr>
          <w:rFonts w:cs="Arial"/>
          <w:szCs w:val="20"/>
        </w:rPr>
        <w:t xml:space="preserve"> для физических лиц</w:t>
      </w:r>
      <w:r w:rsidRPr="008D1F29">
        <w:rPr>
          <w:rFonts w:cs="Arial"/>
          <w:szCs w:val="20"/>
        </w:rPr>
        <w:t xml:space="preserve"> в одностороннем порядке</w:t>
      </w:r>
      <w:r w:rsidR="00960287" w:rsidRPr="008D1F29">
        <w:rPr>
          <w:rFonts w:cs="Arial"/>
          <w:szCs w:val="20"/>
        </w:rPr>
        <w:t xml:space="preserve"> в соответствии с Правилами</w:t>
      </w:r>
      <w:r w:rsidRPr="008D1F29">
        <w:rPr>
          <w:rFonts w:cs="Arial"/>
          <w:szCs w:val="20"/>
        </w:rPr>
        <w:t xml:space="preserve">. В случае их изменения, Банк размещает новые Тарифы на официальном сайте Банка в информационно-телекоммуникационной сети «Интернет» по адресу: </w:t>
      </w:r>
      <w:hyperlink r:id="rId9" w:history="1">
        <w:r w:rsidR="00660A2C" w:rsidRPr="008D1F29">
          <w:rPr>
            <w:rStyle w:val="ac"/>
            <w:szCs w:val="20"/>
          </w:rPr>
          <w:t>http</w:t>
        </w:r>
        <w:r w:rsidR="00660A2C" w:rsidRPr="008D1F29">
          <w:rPr>
            <w:rStyle w:val="ac"/>
            <w:szCs w:val="20"/>
            <w:lang w:val="en-US"/>
          </w:rPr>
          <w:t>s</w:t>
        </w:r>
        <w:r w:rsidR="00660A2C" w:rsidRPr="008D1F29">
          <w:rPr>
            <w:rStyle w:val="ac"/>
            <w:szCs w:val="20"/>
          </w:rPr>
          <w:t>://bbr.ru</w:t>
        </w:r>
      </w:hyperlink>
      <w:r w:rsidRPr="008D1F29">
        <w:rPr>
          <w:rFonts w:cs="Arial"/>
          <w:szCs w:val="20"/>
        </w:rPr>
        <w:t>, а также вправе дополнительно размещать печатные экземпляры новых Тарифов на информационных стендах во всех офисах Банка</w:t>
      </w:r>
      <w:r w:rsidR="00BC5096" w:rsidRPr="008D1F29">
        <w:rPr>
          <w:rFonts w:cs="Arial"/>
          <w:szCs w:val="20"/>
        </w:rPr>
        <w:t xml:space="preserve"> в</w:t>
      </w:r>
      <w:r w:rsidR="00665A3D" w:rsidRPr="008D1F29">
        <w:rPr>
          <w:rFonts w:cs="Arial"/>
          <w:szCs w:val="20"/>
        </w:rPr>
        <w:t xml:space="preserve"> сроки, установленные Правилами.</w:t>
      </w:r>
    </w:p>
    <w:p w14:paraId="40B21A73" w14:textId="51E6A3CD" w:rsidR="002D511C" w:rsidRPr="008D1F29" w:rsidRDefault="002D511C" w:rsidP="008D1F29">
      <w:pPr>
        <w:rPr>
          <w:rFonts w:eastAsiaTheme="majorEastAsia" w:cstheme="majorBidi"/>
          <w:szCs w:val="26"/>
        </w:rPr>
      </w:pPr>
      <w:bookmarkStart w:id="6" w:name="_Toc32402999"/>
      <w:r w:rsidRPr="008D1F29">
        <w:rPr>
          <w:rFonts w:eastAsiaTheme="majorEastAsia" w:cstheme="majorBidi"/>
          <w:szCs w:val="26"/>
        </w:rPr>
        <w:t>4.2.8. Утверждать обязательные для использования Клиентами при исполнении Договора формы/форматы Э</w:t>
      </w:r>
      <w:r w:rsidR="00E865FB" w:rsidRPr="008D1F29">
        <w:rPr>
          <w:rFonts w:eastAsiaTheme="majorEastAsia" w:cstheme="majorBidi"/>
          <w:szCs w:val="26"/>
        </w:rPr>
        <w:t xml:space="preserve">Р </w:t>
      </w:r>
      <w:r w:rsidR="00EA312D" w:rsidRPr="008D1F29">
        <w:rPr>
          <w:rFonts w:eastAsiaTheme="majorEastAsia" w:cstheme="majorBidi"/>
          <w:szCs w:val="26"/>
        </w:rPr>
        <w:t>н</w:t>
      </w:r>
      <w:r w:rsidRPr="008D1F29">
        <w:rPr>
          <w:rFonts w:eastAsiaTheme="majorEastAsia" w:cstheme="majorBidi"/>
          <w:szCs w:val="26"/>
        </w:rPr>
        <w:t>а выпуск карт</w:t>
      </w:r>
      <w:r w:rsidR="00E865FB" w:rsidRPr="008D1F29">
        <w:rPr>
          <w:rFonts w:eastAsiaTheme="majorEastAsia" w:cstheme="majorBidi"/>
          <w:szCs w:val="26"/>
        </w:rPr>
        <w:t xml:space="preserve"> и ЭР </w:t>
      </w:r>
      <w:r w:rsidR="00DC52EF" w:rsidRPr="008D1F29">
        <w:rPr>
          <w:rFonts w:eastAsiaTheme="majorEastAsia" w:cstheme="majorBidi"/>
          <w:szCs w:val="26"/>
        </w:rPr>
        <w:t xml:space="preserve">на </w:t>
      </w:r>
      <w:r w:rsidR="00E865FB" w:rsidRPr="008D1F29">
        <w:rPr>
          <w:rFonts w:eastAsiaTheme="majorEastAsia" w:cstheme="majorBidi"/>
          <w:szCs w:val="26"/>
        </w:rPr>
        <w:t>зачисление</w:t>
      </w:r>
      <w:r w:rsidR="00077350" w:rsidRPr="008D1F29">
        <w:rPr>
          <w:rFonts w:eastAsiaTheme="majorEastAsia" w:cstheme="majorBidi"/>
          <w:szCs w:val="26"/>
        </w:rPr>
        <w:t>,</w:t>
      </w:r>
      <w:r w:rsidRPr="008D1F29">
        <w:rPr>
          <w:rFonts w:eastAsiaTheme="majorEastAsia" w:cstheme="majorBidi"/>
          <w:szCs w:val="26"/>
        </w:rPr>
        <w:t xml:space="preserve"> вносить в них необходимые изменения/дополнения</w:t>
      </w:r>
      <w:r w:rsidR="00824E8A" w:rsidRPr="008D1F29">
        <w:rPr>
          <w:rFonts w:eastAsiaTheme="majorEastAsia" w:cstheme="majorBidi"/>
          <w:szCs w:val="26"/>
        </w:rPr>
        <w:t>.</w:t>
      </w:r>
      <w:r w:rsidRPr="008D1F29">
        <w:rPr>
          <w:rFonts w:eastAsiaTheme="majorEastAsia" w:cstheme="majorBidi"/>
          <w:szCs w:val="26"/>
        </w:rPr>
        <w:t xml:space="preserve"> Указанные формы/форматы </w:t>
      </w:r>
      <w:r w:rsidR="00801304">
        <w:rPr>
          <w:rFonts w:eastAsiaTheme="majorEastAsia" w:cstheme="majorBidi"/>
          <w:szCs w:val="26"/>
        </w:rPr>
        <w:t xml:space="preserve">доводятся до сведения </w:t>
      </w:r>
      <w:r w:rsidR="001B0A79">
        <w:rPr>
          <w:rFonts w:eastAsiaTheme="majorEastAsia" w:cstheme="majorBidi"/>
          <w:szCs w:val="26"/>
        </w:rPr>
        <w:t xml:space="preserve"> Клиент</w:t>
      </w:r>
      <w:r w:rsidR="00801304">
        <w:rPr>
          <w:rFonts w:eastAsiaTheme="majorEastAsia" w:cstheme="majorBidi"/>
          <w:szCs w:val="26"/>
        </w:rPr>
        <w:t>ов</w:t>
      </w:r>
      <w:r w:rsidR="001B0A79">
        <w:rPr>
          <w:rFonts w:eastAsiaTheme="majorEastAsia" w:cstheme="majorBidi"/>
          <w:szCs w:val="26"/>
        </w:rPr>
        <w:t xml:space="preserve"> способами, предусмотренными п.3.</w:t>
      </w:r>
      <w:r w:rsidR="00B738CE">
        <w:rPr>
          <w:rFonts w:eastAsiaTheme="majorEastAsia" w:cstheme="majorBidi"/>
          <w:szCs w:val="26"/>
        </w:rPr>
        <w:t>1.</w:t>
      </w:r>
      <w:r w:rsidR="001B0A79">
        <w:rPr>
          <w:rFonts w:eastAsiaTheme="majorEastAsia" w:cstheme="majorBidi"/>
          <w:szCs w:val="26"/>
        </w:rPr>
        <w:t>14. настоящих Условий</w:t>
      </w:r>
      <w:r w:rsidR="00824E8A" w:rsidRPr="008D1F29">
        <w:rPr>
          <w:rFonts w:eastAsiaTheme="majorEastAsia" w:cstheme="majorBidi"/>
          <w:szCs w:val="26"/>
        </w:rPr>
        <w:t xml:space="preserve"> </w:t>
      </w:r>
      <w:r w:rsidRPr="008D1F29">
        <w:rPr>
          <w:rFonts w:eastAsiaTheme="majorEastAsia" w:cstheme="majorBidi"/>
          <w:szCs w:val="26"/>
        </w:rPr>
        <w:t>При несоблюдении Клиентом установленной формы/формата указанных документов Банк вправе отказаться от их принятия к исполнению.</w:t>
      </w:r>
    </w:p>
    <w:p w14:paraId="4C5AF69E" w14:textId="155A350E" w:rsidR="00972AC1" w:rsidRPr="008D1F29" w:rsidRDefault="006E18A6" w:rsidP="008D1F29">
      <w:pPr>
        <w:pStyle w:val="2"/>
      </w:pPr>
      <w:r w:rsidRPr="008D1F29">
        <w:t>РАЗДЕЛ 5</w:t>
      </w:r>
      <w:r w:rsidR="00972AC1" w:rsidRPr="008D1F29">
        <w:t>. ОТВЕТСТВЕННОСТЬ СТОРОН</w:t>
      </w:r>
      <w:bookmarkEnd w:id="6"/>
    </w:p>
    <w:p w14:paraId="58B3DC2C" w14:textId="0F3053C2" w:rsidR="00972AC1" w:rsidRPr="008D1F29" w:rsidRDefault="00972AC1" w:rsidP="008D1F29">
      <w:pPr>
        <w:pStyle w:val="a5"/>
        <w:numPr>
          <w:ilvl w:val="1"/>
          <w:numId w:val="28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Договора.</w:t>
      </w:r>
    </w:p>
    <w:p w14:paraId="0712567C" w14:textId="77777777" w:rsidR="00972AC1" w:rsidRPr="008D1F29" w:rsidRDefault="00972AC1" w:rsidP="008D1F29">
      <w:pPr>
        <w:pStyle w:val="a5"/>
        <w:numPr>
          <w:ilvl w:val="1"/>
          <w:numId w:val="28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 xml:space="preserve">Банк не несет ответственность за нарушение сроков зачисления денежных средств на </w:t>
      </w:r>
      <w:r w:rsidR="00AC51A4" w:rsidRPr="008D1F29">
        <w:rPr>
          <w:rFonts w:cs="Arial"/>
          <w:szCs w:val="20"/>
        </w:rPr>
        <w:t>Счета Карт</w:t>
      </w:r>
      <w:r w:rsidRPr="008D1F29">
        <w:rPr>
          <w:rFonts w:cs="Arial"/>
          <w:szCs w:val="20"/>
        </w:rPr>
        <w:t xml:space="preserve"> в случаях, если задержка вызвана ошибками/ неточностями в документах на бумажном носителе и файлах в электронном</w:t>
      </w:r>
      <w:r w:rsidR="00B02D46" w:rsidRPr="008D1F29">
        <w:rPr>
          <w:rFonts w:cs="Arial"/>
          <w:szCs w:val="20"/>
        </w:rPr>
        <w:t xml:space="preserve"> виде, предоставляемых Клиентом</w:t>
      </w:r>
      <w:r w:rsidRPr="008D1F29">
        <w:rPr>
          <w:rFonts w:cs="Arial"/>
          <w:szCs w:val="20"/>
        </w:rPr>
        <w:t>.</w:t>
      </w:r>
    </w:p>
    <w:p w14:paraId="658C85FF" w14:textId="77777777" w:rsidR="00972AC1" w:rsidRPr="008D1F29" w:rsidRDefault="00972AC1" w:rsidP="008D1F29">
      <w:pPr>
        <w:pStyle w:val="a5"/>
        <w:numPr>
          <w:ilvl w:val="1"/>
          <w:numId w:val="28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>Банк не несет ответственность за последствия исполнения документов, подписанных и/или выданных неуполномоченными лицами Клиента в тех случаях, когда с использованием предусмотренных банковскими правилами и настоящими Условиями процедур Банк не мог установить факт подписи и/или выдачи документов неуполномоченными лицами.</w:t>
      </w:r>
    </w:p>
    <w:p w14:paraId="5AFD7541" w14:textId="77777777" w:rsidR="00972AC1" w:rsidRPr="008D1F29" w:rsidRDefault="00972AC1" w:rsidP="008D1F29">
      <w:pPr>
        <w:pStyle w:val="a5"/>
        <w:numPr>
          <w:ilvl w:val="1"/>
          <w:numId w:val="28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 xml:space="preserve">Банк не несет ответственность за несоответствие целевого назначения производимых </w:t>
      </w:r>
      <w:r w:rsidR="00AC51A4" w:rsidRPr="008D1F29">
        <w:rPr>
          <w:rFonts w:cs="Arial"/>
          <w:szCs w:val="20"/>
        </w:rPr>
        <w:t xml:space="preserve">Клиентом на Счета Карт </w:t>
      </w:r>
      <w:r w:rsidRPr="008D1F29">
        <w:rPr>
          <w:rFonts w:cs="Arial"/>
          <w:szCs w:val="20"/>
        </w:rPr>
        <w:t>перечислений действующему законодательству Российской Федерации.</w:t>
      </w:r>
    </w:p>
    <w:p w14:paraId="488834DA" w14:textId="77777777" w:rsidR="00972AC1" w:rsidRPr="008D1F29" w:rsidRDefault="00972AC1" w:rsidP="008D1F29">
      <w:pPr>
        <w:pStyle w:val="a5"/>
        <w:numPr>
          <w:ilvl w:val="1"/>
          <w:numId w:val="28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 xml:space="preserve">Банк не несет ответственности по спорам и разногласиям, возникшим между Клиентом </w:t>
      </w:r>
      <w:r w:rsidR="00AC51A4" w:rsidRPr="008D1F29">
        <w:rPr>
          <w:rFonts w:cs="Arial"/>
          <w:szCs w:val="20"/>
        </w:rPr>
        <w:t>и его Сотрудниками</w:t>
      </w:r>
      <w:r w:rsidRPr="008D1F29">
        <w:rPr>
          <w:rFonts w:cs="Arial"/>
          <w:szCs w:val="20"/>
        </w:rPr>
        <w:t>.</w:t>
      </w:r>
    </w:p>
    <w:p w14:paraId="2C605ACD" w14:textId="77777777" w:rsidR="00972AC1" w:rsidRPr="008D1F29" w:rsidRDefault="00972AC1" w:rsidP="008D1F29">
      <w:pPr>
        <w:pStyle w:val="a5"/>
        <w:numPr>
          <w:ilvl w:val="1"/>
          <w:numId w:val="28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>Все вопросы расчетов с налоговыми</w:t>
      </w:r>
      <w:r w:rsidR="00D06B8A" w:rsidRPr="008D1F29">
        <w:rPr>
          <w:rFonts w:cs="Arial"/>
          <w:szCs w:val="20"/>
        </w:rPr>
        <w:t xml:space="preserve"> органами по переведенным на Счета Карт</w:t>
      </w:r>
      <w:r w:rsidRPr="008D1F29">
        <w:rPr>
          <w:rFonts w:cs="Arial"/>
          <w:szCs w:val="20"/>
        </w:rPr>
        <w:t xml:space="preserve"> денежны</w:t>
      </w:r>
      <w:r w:rsidR="00B02D46" w:rsidRPr="008D1F29">
        <w:rPr>
          <w:rFonts w:cs="Arial"/>
          <w:szCs w:val="20"/>
        </w:rPr>
        <w:t xml:space="preserve">м средствам </w:t>
      </w:r>
      <w:r w:rsidRPr="008D1F29">
        <w:rPr>
          <w:rFonts w:cs="Arial"/>
          <w:szCs w:val="20"/>
        </w:rPr>
        <w:t>решаются Клиентом самостоятельно в соответствии с действующим законодательством Российской Федерации.</w:t>
      </w:r>
    </w:p>
    <w:p w14:paraId="785C445E" w14:textId="68D3A388" w:rsidR="00BD3E52" w:rsidRPr="008D1F29" w:rsidRDefault="00972AC1" w:rsidP="008D1F29">
      <w:pPr>
        <w:pStyle w:val="a5"/>
        <w:numPr>
          <w:ilvl w:val="1"/>
          <w:numId w:val="28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 xml:space="preserve">Клиент несет ответственность за несоответствие данных в </w:t>
      </w:r>
      <w:r w:rsidR="00B02D46" w:rsidRPr="008D1F29">
        <w:rPr>
          <w:rFonts w:cs="Arial"/>
          <w:szCs w:val="20"/>
        </w:rPr>
        <w:t>Э</w:t>
      </w:r>
      <w:r w:rsidR="007746E5" w:rsidRPr="008D1F29">
        <w:rPr>
          <w:rFonts w:cs="Arial"/>
          <w:szCs w:val="20"/>
        </w:rPr>
        <w:t>Р на</w:t>
      </w:r>
      <w:r w:rsidR="00B02D46" w:rsidRPr="008D1F29">
        <w:rPr>
          <w:rFonts w:cs="Arial"/>
          <w:szCs w:val="20"/>
        </w:rPr>
        <w:t xml:space="preserve"> зачислени</w:t>
      </w:r>
      <w:r w:rsidR="007746E5" w:rsidRPr="008D1F29">
        <w:rPr>
          <w:rFonts w:cs="Arial"/>
          <w:szCs w:val="20"/>
        </w:rPr>
        <w:t>е</w:t>
      </w:r>
      <w:r w:rsidRPr="008D1F29">
        <w:rPr>
          <w:rFonts w:cs="Arial"/>
          <w:szCs w:val="20"/>
        </w:rPr>
        <w:t>, передаваемых в Банк с соблюден</w:t>
      </w:r>
      <w:r w:rsidR="00B02D46" w:rsidRPr="008D1F29">
        <w:rPr>
          <w:rFonts w:cs="Arial"/>
          <w:szCs w:val="20"/>
        </w:rPr>
        <w:t>ием порядка, предусмотренного настоящими Условиями.</w:t>
      </w:r>
    </w:p>
    <w:p w14:paraId="05E0104A" w14:textId="7B50DE01" w:rsidR="00BD3E52" w:rsidRPr="008D1F29" w:rsidRDefault="00BD3E52" w:rsidP="008D1F29">
      <w:pPr>
        <w:pStyle w:val="a5"/>
        <w:numPr>
          <w:ilvl w:val="1"/>
          <w:numId w:val="28"/>
        </w:numPr>
        <w:ind w:left="0" w:firstLine="0"/>
        <w:rPr>
          <w:rFonts w:cs="Arial"/>
          <w:szCs w:val="20"/>
        </w:rPr>
      </w:pPr>
      <w:r w:rsidRPr="008D1F29">
        <w:t>Клиент в соответствии с положениями ст. 361-367 ГК РФ принимает на себя поручительство и несет солидарную ответственность за любые убытки, которые Банк может понести в период действия Договора вследствие действий или бездействия уполномоченных представителей Клиента и/или Сотрудников, которые привели к нарушению положений п.п.3.1.</w:t>
      </w:r>
      <w:r w:rsidR="00323629" w:rsidRPr="008D1F29">
        <w:t>3</w:t>
      </w:r>
      <w:r w:rsidRPr="008D1F29">
        <w:t xml:space="preserve"> настоящих Условий.</w:t>
      </w:r>
    </w:p>
    <w:p w14:paraId="0D8712B8" w14:textId="77777777" w:rsidR="00972AC1" w:rsidRPr="008D1F29" w:rsidRDefault="006E18A6" w:rsidP="008D1F29">
      <w:pPr>
        <w:pStyle w:val="2"/>
      </w:pPr>
      <w:bookmarkStart w:id="7" w:name="_Toc32403000"/>
      <w:r w:rsidRPr="008D1F29">
        <w:t>РАЗДЕЛ 6</w:t>
      </w:r>
      <w:r w:rsidR="00B02D46" w:rsidRPr="008D1F29">
        <w:t>. УРЕГУЛИРОВАНИЕ РАЗНОГЛАСИЙ И РАССМОТРЕНИЕ СПОРОВ</w:t>
      </w:r>
      <w:bookmarkEnd w:id="7"/>
    </w:p>
    <w:p w14:paraId="11E5CA41" w14:textId="77777777" w:rsidR="00DD616C" w:rsidRPr="008D1F29" w:rsidRDefault="00972AC1" w:rsidP="008D1F29">
      <w:pPr>
        <w:pStyle w:val="a5"/>
        <w:numPr>
          <w:ilvl w:val="1"/>
          <w:numId w:val="29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>Стороны договариваются, что все споры, возникающие в процессе исполнения Договора, будут разрешаться путем переговоров между Сторонами на основе доброй воли и взаимопонимания.</w:t>
      </w:r>
    </w:p>
    <w:p w14:paraId="378CD5F0" w14:textId="6861CC1D" w:rsidR="00DD616C" w:rsidRPr="008D1F29" w:rsidRDefault="002C1C04" w:rsidP="008D1F29">
      <w:pPr>
        <w:pStyle w:val="a5"/>
        <w:numPr>
          <w:ilvl w:val="1"/>
          <w:numId w:val="29"/>
        </w:numPr>
        <w:ind w:left="0" w:firstLine="0"/>
        <w:rPr>
          <w:rFonts w:cs="Arial"/>
          <w:szCs w:val="20"/>
        </w:rPr>
      </w:pPr>
      <w:r w:rsidRPr="008D1F29">
        <w:rPr>
          <w:rFonts w:cs="Arial"/>
        </w:rPr>
        <w:t>Не</w:t>
      </w:r>
      <w:r w:rsidR="00DD616C" w:rsidRPr="008D1F29">
        <w:rPr>
          <w:rFonts w:cs="Arial"/>
        </w:rPr>
        <w:t>урегулированные Сторонами в досудебном порядке споры и разногласия, возникающие по Договору, а также по всем сделкам, совершенным в связи и в соответствии с Договором, разрешаются в соответствии с действующим законодательством и Разделом 16 Правил РКО в судебном органе, указанном в Заявлении о присоединении</w:t>
      </w:r>
      <w:r w:rsidR="008E47C9" w:rsidRPr="008D1F29">
        <w:rPr>
          <w:rFonts w:cs="Arial"/>
        </w:rPr>
        <w:t>.</w:t>
      </w:r>
      <w:r w:rsidR="00DD616C" w:rsidRPr="008D1F29">
        <w:rPr>
          <w:rFonts w:cs="Arial"/>
        </w:rPr>
        <w:t xml:space="preserve"> </w:t>
      </w:r>
    </w:p>
    <w:p w14:paraId="30F8261D" w14:textId="77777777" w:rsidR="00972AC1" w:rsidRPr="008D1F29" w:rsidRDefault="00972AC1" w:rsidP="008D1F29">
      <w:pPr>
        <w:pStyle w:val="a5"/>
        <w:numPr>
          <w:ilvl w:val="1"/>
          <w:numId w:val="29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lastRenderedPageBreak/>
        <w:t>Стороны со</w:t>
      </w:r>
      <w:r w:rsidR="00013E79" w:rsidRPr="008D1F29">
        <w:rPr>
          <w:rFonts w:cs="Arial"/>
          <w:szCs w:val="20"/>
        </w:rPr>
        <w:t>гласны признавать выписки по банковским счетам</w:t>
      </w:r>
      <w:r w:rsidRPr="008D1F29">
        <w:rPr>
          <w:rFonts w:cs="Arial"/>
          <w:szCs w:val="20"/>
        </w:rPr>
        <w:t xml:space="preserve"> и расчетную информацию, которые получены с электронных носителей информации</w:t>
      </w:r>
      <w:r w:rsidR="00EA4E5C" w:rsidRPr="008D1F29">
        <w:rPr>
          <w:rFonts w:cs="Arial"/>
          <w:szCs w:val="20"/>
        </w:rPr>
        <w:t xml:space="preserve"> Банка, </w:t>
      </w:r>
      <w:r w:rsidRPr="008D1F29">
        <w:rPr>
          <w:rFonts w:cs="Arial"/>
          <w:szCs w:val="20"/>
        </w:rPr>
        <w:t>правомочными в качестве оснований и надлежащих доказательств при разрешении споров и разногласий, в том числе и при разрешении споров в суде.</w:t>
      </w:r>
    </w:p>
    <w:p w14:paraId="3ADAFCC7" w14:textId="77777777" w:rsidR="00972AC1" w:rsidRPr="008D1F29" w:rsidRDefault="006E18A6" w:rsidP="008D1F29">
      <w:pPr>
        <w:pStyle w:val="2"/>
      </w:pPr>
      <w:bookmarkStart w:id="8" w:name="_Toc32403001"/>
      <w:r w:rsidRPr="008D1F29">
        <w:t>РАЗДЕЛ 7</w:t>
      </w:r>
      <w:r w:rsidR="003D7CC0" w:rsidRPr="008D1F29">
        <w:t>. СРОК ДЕЙСТВИЯ И ПОРЯДОК РАСТОРЖЕНИЯ ДОГОВОРА</w:t>
      </w:r>
      <w:bookmarkEnd w:id="8"/>
    </w:p>
    <w:p w14:paraId="50D16D15" w14:textId="77777777" w:rsidR="00130961" w:rsidRPr="008D1F29" w:rsidRDefault="00972AC1" w:rsidP="008D1F29">
      <w:pPr>
        <w:pStyle w:val="a5"/>
        <w:numPr>
          <w:ilvl w:val="1"/>
          <w:numId w:val="30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>Договор</w:t>
      </w:r>
      <w:r w:rsidR="003D7CC0" w:rsidRPr="008D1F29">
        <w:rPr>
          <w:rFonts w:cs="Arial"/>
          <w:szCs w:val="20"/>
        </w:rPr>
        <w:t xml:space="preserve"> </w:t>
      </w:r>
      <w:r w:rsidRPr="008D1F29">
        <w:rPr>
          <w:rFonts w:cs="Arial"/>
          <w:szCs w:val="20"/>
        </w:rPr>
        <w:t>вступает в силу и становится обязательным для Сторон с даты его заключения сог</w:t>
      </w:r>
      <w:r w:rsidR="003D7CC0" w:rsidRPr="008D1F29">
        <w:rPr>
          <w:rFonts w:cs="Arial"/>
          <w:szCs w:val="20"/>
        </w:rPr>
        <w:t>ласно разделу 2 настоящих Условий</w:t>
      </w:r>
      <w:r w:rsidRPr="008D1F29">
        <w:rPr>
          <w:rFonts w:cs="Arial"/>
          <w:szCs w:val="20"/>
        </w:rPr>
        <w:t xml:space="preserve">. </w:t>
      </w:r>
    </w:p>
    <w:p w14:paraId="7E203AC0" w14:textId="0EF57E71" w:rsidR="00747930" w:rsidRPr="008D1F29" w:rsidRDefault="00972AC1" w:rsidP="008D1F29">
      <w:pPr>
        <w:pStyle w:val="a5"/>
        <w:numPr>
          <w:ilvl w:val="1"/>
          <w:numId w:val="30"/>
        </w:numPr>
        <w:ind w:left="0" w:firstLine="0"/>
        <w:rPr>
          <w:rFonts w:cs="Arial"/>
          <w:szCs w:val="20"/>
        </w:rPr>
      </w:pPr>
      <w:r w:rsidRPr="008D1F29">
        <w:rPr>
          <w:rFonts w:cs="Arial"/>
          <w:szCs w:val="20"/>
        </w:rPr>
        <w:t>Договор</w:t>
      </w:r>
      <w:r w:rsidR="00013E79" w:rsidRPr="008D1F29">
        <w:rPr>
          <w:rFonts w:cs="Arial"/>
          <w:szCs w:val="20"/>
        </w:rPr>
        <w:t xml:space="preserve"> </w:t>
      </w:r>
      <w:r w:rsidR="00156BD7" w:rsidRPr="008D1F29">
        <w:rPr>
          <w:rFonts w:cs="Arial"/>
          <w:szCs w:val="20"/>
        </w:rPr>
        <w:t>заключен на неопределенный срок</w:t>
      </w:r>
      <w:r w:rsidR="0017446C" w:rsidRPr="008D1F29">
        <w:rPr>
          <w:rFonts w:cs="Arial"/>
          <w:szCs w:val="20"/>
        </w:rPr>
        <w:t>.</w:t>
      </w:r>
    </w:p>
    <w:p w14:paraId="3704EDF3" w14:textId="77777777" w:rsidR="00AD08D8" w:rsidRPr="008D1F29" w:rsidRDefault="00AD08D8" w:rsidP="008D1F29">
      <w:pPr>
        <w:rPr>
          <w:rFonts w:cs="Arial"/>
          <w:szCs w:val="20"/>
        </w:rPr>
      </w:pPr>
      <w:r w:rsidRPr="008D1F29">
        <w:rPr>
          <w:rFonts w:cs="Arial"/>
          <w:szCs w:val="20"/>
        </w:rPr>
        <w:t>7.3.</w:t>
      </w:r>
      <w:r w:rsidRPr="008D1F29">
        <w:rPr>
          <w:rFonts w:cs="Arial"/>
          <w:szCs w:val="20"/>
        </w:rPr>
        <w:tab/>
        <w:t>Каждая из Сторон имеет право расторгнуть Договор в одностороннем внесудебном порядке, направив другой Стороне уведомление (заявление о расторжении) об этом не менее чем за 30 (тридцать) календарных дней до планируемой даты расторжения.</w:t>
      </w:r>
    </w:p>
    <w:p w14:paraId="39682792" w14:textId="1A17E762" w:rsidR="008F7C1D" w:rsidRPr="008D1F29" w:rsidRDefault="00AD08D8" w:rsidP="008D1F29">
      <w:pPr>
        <w:rPr>
          <w:rFonts w:cs="Arial"/>
          <w:szCs w:val="20"/>
        </w:rPr>
      </w:pPr>
      <w:r w:rsidRPr="008D1F29">
        <w:rPr>
          <w:rFonts w:cs="Arial"/>
          <w:szCs w:val="20"/>
        </w:rPr>
        <w:t>7.4.</w:t>
      </w:r>
      <w:r w:rsidRPr="008D1F29">
        <w:rPr>
          <w:rFonts w:cs="Arial"/>
          <w:szCs w:val="20"/>
        </w:rPr>
        <w:tab/>
        <w:t xml:space="preserve">В случае расторжения Договора по инициативе Клиента, Клиент предоставляет в Банк Заявления о расторжении Договора (по форме Приложении № </w:t>
      </w:r>
      <w:r w:rsidR="00916CEE" w:rsidRPr="008D1F29">
        <w:rPr>
          <w:rFonts w:cs="Arial"/>
          <w:szCs w:val="20"/>
        </w:rPr>
        <w:t>5</w:t>
      </w:r>
      <w:r w:rsidRPr="008D1F29">
        <w:rPr>
          <w:rFonts w:cs="Arial"/>
          <w:szCs w:val="20"/>
        </w:rPr>
        <w:t xml:space="preserve"> к настоящим Условиям).</w:t>
      </w:r>
    </w:p>
    <w:p w14:paraId="4820BB3B" w14:textId="4632F666" w:rsidR="009211C3" w:rsidRPr="008D1F29" w:rsidRDefault="008F7C1D" w:rsidP="008D1F29">
      <w:pPr>
        <w:rPr>
          <w:rFonts w:cs="Arial"/>
          <w:szCs w:val="20"/>
        </w:rPr>
      </w:pPr>
      <w:r w:rsidRPr="008D1F29">
        <w:rPr>
          <w:rFonts w:cs="Arial"/>
          <w:szCs w:val="20"/>
        </w:rPr>
        <w:t xml:space="preserve">7.5.  </w:t>
      </w:r>
      <w:r w:rsidR="009211C3" w:rsidRPr="008D1F29">
        <w:rPr>
          <w:rFonts w:eastAsia="TimesNewRomanPSMT" w:cs="Arial"/>
          <w:color w:val="000000"/>
          <w:szCs w:val="20"/>
        </w:rPr>
        <w:t>В случае наступления какого-либо из обстоятел</w:t>
      </w:r>
      <w:r w:rsidR="000F565E" w:rsidRPr="008D1F29">
        <w:rPr>
          <w:rFonts w:eastAsia="TimesNewRomanPSMT" w:cs="Arial"/>
          <w:color w:val="000000"/>
          <w:szCs w:val="20"/>
        </w:rPr>
        <w:t>ьств, предусмотренных в п.4.2.4</w:t>
      </w:r>
      <w:r w:rsidR="00D603C3" w:rsidRPr="008D1F29">
        <w:rPr>
          <w:rFonts w:eastAsia="TimesNewRomanPSMT" w:cs="Arial"/>
          <w:color w:val="000000"/>
          <w:szCs w:val="20"/>
        </w:rPr>
        <w:t>.</w:t>
      </w:r>
      <w:r w:rsidR="009211C3" w:rsidRPr="008D1F29">
        <w:rPr>
          <w:rFonts w:eastAsia="TimesNewRomanPSMT" w:cs="Arial"/>
          <w:color w:val="000000"/>
          <w:szCs w:val="20"/>
        </w:rPr>
        <w:t xml:space="preserve"> настоящих Условий, </w:t>
      </w:r>
      <w:r w:rsidR="00296FF6" w:rsidRPr="008D1F29">
        <w:rPr>
          <w:rFonts w:eastAsia="TimesNewRomanPSMT" w:cs="Arial"/>
          <w:color w:val="000000"/>
          <w:szCs w:val="20"/>
        </w:rPr>
        <w:t xml:space="preserve">а также в случае </w:t>
      </w:r>
      <w:r w:rsidR="009211C3" w:rsidRPr="008D1F29">
        <w:rPr>
          <w:rFonts w:eastAsia="TimesNewRomanPSMT" w:cs="Arial"/>
          <w:color w:val="000000"/>
          <w:szCs w:val="20"/>
        </w:rPr>
        <w:t>отказа Банка в одностороннем порядке от исполнения установленных Договором обязательств</w:t>
      </w:r>
      <w:r w:rsidR="00D603C3" w:rsidRPr="008D1F29">
        <w:rPr>
          <w:rFonts w:eastAsia="TimesNewRomanPSMT" w:cs="Arial"/>
          <w:color w:val="000000"/>
          <w:szCs w:val="20"/>
        </w:rPr>
        <w:t xml:space="preserve"> в соответствии с п. </w:t>
      </w:r>
      <w:r w:rsidR="00296FF6" w:rsidRPr="008D1F29">
        <w:rPr>
          <w:rFonts w:eastAsia="TimesNewRomanPSMT" w:cs="Arial"/>
          <w:color w:val="000000"/>
          <w:szCs w:val="20"/>
        </w:rPr>
        <w:t>7.3. настоящих Условий</w:t>
      </w:r>
      <w:r w:rsidR="009211C3" w:rsidRPr="008D1F29">
        <w:rPr>
          <w:rFonts w:eastAsia="TimesNewRomanPSMT" w:cs="Arial"/>
          <w:color w:val="000000"/>
          <w:szCs w:val="20"/>
        </w:rPr>
        <w:t xml:space="preserve">, </w:t>
      </w:r>
      <w:r w:rsidR="00C123E3" w:rsidRPr="008D1F29">
        <w:rPr>
          <w:rFonts w:eastAsia="TimesNewRomanPSMT" w:cs="Arial"/>
          <w:color w:val="000000"/>
          <w:szCs w:val="20"/>
        </w:rPr>
        <w:t xml:space="preserve">Договор считается расторгнутым по истечении </w:t>
      </w:r>
      <w:r w:rsidR="001B2A1B" w:rsidRPr="008D1F29">
        <w:rPr>
          <w:rFonts w:eastAsia="TimesNewRomanPSMT" w:cs="Arial"/>
          <w:color w:val="000000"/>
          <w:szCs w:val="20"/>
        </w:rPr>
        <w:t>30</w:t>
      </w:r>
      <w:r w:rsidR="009211C3" w:rsidRPr="008D1F29">
        <w:rPr>
          <w:rFonts w:eastAsia="TimesNewRomanPSMT" w:cs="Arial"/>
          <w:color w:val="000000"/>
          <w:szCs w:val="20"/>
        </w:rPr>
        <w:t xml:space="preserve"> (</w:t>
      </w:r>
      <w:r w:rsidR="001B2A1B" w:rsidRPr="008D1F29">
        <w:rPr>
          <w:rFonts w:eastAsia="TimesNewRomanPSMT" w:cs="Arial"/>
          <w:color w:val="000000"/>
          <w:szCs w:val="20"/>
        </w:rPr>
        <w:t>тридцати</w:t>
      </w:r>
      <w:r w:rsidR="009211C3" w:rsidRPr="008D1F29">
        <w:rPr>
          <w:rFonts w:eastAsia="TimesNewRomanPSMT" w:cs="Arial"/>
          <w:color w:val="000000"/>
          <w:szCs w:val="20"/>
        </w:rPr>
        <w:t xml:space="preserve">) </w:t>
      </w:r>
      <w:r w:rsidR="006D1EA3" w:rsidRPr="008D1F29">
        <w:rPr>
          <w:rFonts w:eastAsia="TimesNewRomanPSMT" w:cs="Arial"/>
          <w:color w:val="000000"/>
          <w:szCs w:val="20"/>
        </w:rPr>
        <w:t xml:space="preserve"> календарных </w:t>
      </w:r>
      <w:r w:rsidR="009211C3" w:rsidRPr="008D1F29">
        <w:rPr>
          <w:rFonts w:eastAsia="TimesNewRomanPSMT" w:cs="Arial"/>
          <w:color w:val="000000"/>
          <w:szCs w:val="20"/>
        </w:rPr>
        <w:t xml:space="preserve">дней с даты направления Клиенту </w:t>
      </w:r>
      <w:r w:rsidR="009211C3" w:rsidRPr="008D1F29">
        <w:rPr>
          <w:rFonts w:cs="Arial"/>
        </w:rPr>
        <w:t xml:space="preserve">по адресу, указанному в </w:t>
      </w:r>
      <w:r w:rsidR="00C123E3" w:rsidRPr="008D1F29">
        <w:rPr>
          <w:rFonts w:cs="Arial"/>
        </w:rPr>
        <w:t>Договоре либо в Едином государс</w:t>
      </w:r>
      <w:r w:rsidR="00F01FE5" w:rsidRPr="008D1F29">
        <w:rPr>
          <w:rFonts w:cs="Arial"/>
        </w:rPr>
        <w:t>твенном реестре юридических лиц</w:t>
      </w:r>
      <w:r w:rsidR="009211C3" w:rsidRPr="008D1F29">
        <w:rPr>
          <w:rFonts w:cs="Arial"/>
        </w:rPr>
        <w:t xml:space="preserve">, или </w:t>
      </w:r>
      <w:r w:rsidR="009211C3" w:rsidRPr="008D1F29">
        <w:rPr>
          <w:rFonts w:cs="Arial"/>
          <w:szCs w:val="20"/>
        </w:rPr>
        <w:t>с использование</w:t>
      </w:r>
      <w:r w:rsidR="002C1C04" w:rsidRPr="008D1F29">
        <w:rPr>
          <w:rFonts w:cs="Arial"/>
          <w:szCs w:val="20"/>
        </w:rPr>
        <w:t>м</w:t>
      </w:r>
      <w:r w:rsidR="009211C3" w:rsidRPr="008D1F29">
        <w:rPr>
          <w:rFonts w:cs="Arial"/>
          <w:szCs w:val="20"/>
        </w:rPr>
        <w:t xml:space="preserve"> Системы ДБО</w:t>
      </w:r>
      <w:r w:rsidR="009211C3" w:rsidRPr="008D1F29">
        <w:rPr>
          <w:rFonts w:cs="Arial"/>
        </w:rPr>
        <w:t xml:space="preserve"> </w:t>
      </w:r>
      <w:r w:rsidR="009211C3" w:rsidRPr="008D1F29">
        <w:rPr>
          <w:rFonts w:cs="Arial"/>
          <w:szCs w:val="20"/>
        </w:rPr>
        <w:t xml:space="preserve">Банком </w:t>
      </w:r>
      <w:r w:rsidR="00665A3D" w:rsidRPr="008D1F29">
        <w:rPr>
          <w:rFonts w:cs="Arial"/>
          <w:szCs w:val="20"/>
        </w:rPr>
        <w:t>соответствующего уведомления об отказе от исполнения</w:t>
      </w:r>
      <w:r w:rsidR="00C123E3" w:rsidRPr="008D1F29">
        <w:rPr>
          <w:rFonts w:cs="Arial"/>
          <w:szCs w:val="20"/>
        </w:rPr>
        <w:t xml:space="preserve"> (</w:t>
      </w:r>
      <w:r w:rsidR="009211C3" w:rsidRPr="008D1F29">
        <w:rPr>
          <w:rFonts w:cs="Arial"/>
          <w:szCs w:val="20"/>
        </w:rPr>
        <w:t>расторжении</w:t>
      </w:r>
      <w:r w:rsidR="00C123E3" w:rsidRPr="008D1F29">
        <w:rPr>
          <w:rFonts w:cs="Arial"/>
          <w:szCs w:val="20"/>
        </w:rPr>
        <w:t>)</w:t>
      </w:r>
      <w:r w:rsidR="009211C3" w:rsidRPr="008D1F29">
        <w:rPr>
          <w:rFonts w:cs="Arial"/>
          <w:szCs w:val="20"/>
        </w:rPr>
        <w:t xml:space="preserve"> Договора.</w:t>
      </w:r>
    </w:p>
    <w:p w14:paraId="2C238205" w14:textId="44496751" w:rsidR="009E3120" w:rsidRPr="008D1F29" w:rsidRDefault="009E3120" w:rsidP="008D1F29">
      <w:pPr>
        <w:rPr>
          <w:rFonts w:cs="Arial"/>
          <w:szCs w:val="20"/>
        </w:rPr>
      </w:pPr>
      <w:r w:rsidRPr="008D1F29">
        <w:rPr>
          <w:rFonts w:cs="Arial"/>
          <w:szCs w:val="20"/>
        </w:rPr>
        <w:t>7.6. Права и обязанности Банка и Клиента по Договору прекращаются автоматически на основании ст. 407 ГК РФ при закрытии всех Счетов Клиента в Банке. Такое прекращение не требует обязательного уведомления Банком Клиента.</w:t>
      </w:r>
    </w:p>
    <w:p w14:paraId="2ABBAC43" w14:textId="7B0067C6" w:rsidR="00972AC1" w:rsidRPr="008D1F29" w:rsidRDefault="008F7C1D" w:rsidP="008D1F29">
      <w:pPr>
        <w:pStyle w:val="a5"/>
        <w:ind w:left="0"/>
        <w:rPr>
          <w:rFonts w:cs="Arial"/>
          <w:szCs w:val="20"/>
        </w:rPr>
      </w:pPr>
      <w:r w:rsidRPr="008D1F29">
        <w:rPr>
          <w:rFonts w:cs="Arial"/>
          <w:szCs w:val="20"/>
        </w:rPr>
        <w:t>7.</w:t>
      </w:r>
      <w:r w:rsidR="009E3120" w:rsidRPr="008D1F29">
        <w:rPr>
          <w:rFonts w:cs="Arial"/>
          <w:szCs w:val="20"/>
        </w:rPr>
        <w:t>7</w:t>
      </w:r>
      <w:r w:rsidRPr="008D1F29">
        <w:rPr>
          <w:rFonts w:cs="Arial"/>
          <w:szCs w:val="20"/>
        </w:rPr>
        <w:t xml:space="preserve">. </w:t>
      </w:r>
      <w:r w:rsidR="00972AC1" w:rsidRPr="008D1F29">
        <w:rPr>
          <w:rFonts w:cs="Arial"/>
          <w:szCs w:val="20"/>
        </w:rPr>
        <w:t xml:space="preserve">До планируемой даты расторжения </w:t>
      </w:r>
      <w:r w:rsidR="00E07CF4" w:rsidRPr="008D1F29">
        <w:rPr>
          <w:rFonts w:cs="Arial"/>
          <w:szCs w:val="20"/>
        </w:rPr>
        <w:t xml:space="preserve">(прекращения) </w:t>
      </w:r>
      <w:r w:rsidR="00972AC1" w:rsidRPr="008D1F29">
        <w:rPr>
          <w:rFonts w:cs="Arial"/>
          <w:szCs w:val="20"/>
        </w:rPr>
        <w:t>Договора</w:t>
      </w:r>
      <w:r w:rsidR="009E3120" w:rsidRPr="008D1F29">
        <w:rPr>
          <w:rFonts w:cs="Arial"/>
          <w:szCs w:val="20"/>
        </w:rPr>
        <w:t xml:space="preserve">, а при прекращении Договора на основании п.7.6. настоящих Условий - </w:t>
      </w:r>
      <w:r w:rsidR="00972AC1" w:rsidRPr="008D1F29">
        <w:rPr>
          <w:rFonts w:cs="Arial"/>
          <w:szCs w:val="20"/>
        </w:rPr>
        <w:t xml:space="preserve"> </w:t>
      </w:r>
      <w:r w:rsidR="009E3120" w:rsidRPr="008D1F29">
        <w:rPr>
          <w:rFonts w:cs="Arial"/>
          <w:szCs w:val="20"/>
        </w:rPr>
        <w:t xml:space="preserve">в разумный срок после прекращения </w:t>
      </w:r>
      <w:r w:rsidR="00972AC1" w:rsidRPr="008D1F29">
        <w:rPr>
          <w:rFonts w:cs="Arial"/>
          <w:szCs w:val="20"/>
        </w:rPr>
        <w:t>Стороны должны полностью произвести все взаиморасчеты и платежи</w:t>
      </w:r>
      <w:r w:rsidR="005E1A2B" w:rsidRPr="008D1F29">
        <w:rPr>
          <w:rFonts w:cs="Arial"/>
          <w:szCs w:val="20"/>
        </w:rPr>
        <w:t>, вытекающие из настоящих Условий</w:t>
      </w:r>
      <w:r w:rsidR="00972AC1" w:rsidRPr="008D1F29">
        <w:rPr>
          <w:rFonts w:cs="Arial"/>
          <w:szCs w:val="20"/>
        </w:rPr>
        <w:t>:</w:t>
      </w:r>
    </w:p>
    <w:p w14:paraId="7CCC5A68" w14:textId="77777777" w:rsidR="00972AC1" w:rsidRPr="008D1F29" w:rsidRDefault="005E1A2B" w:rsidP="008D1F29">
      <w:pPr>
        <w:pStyle w:val="a9"/>
        <w:numPr>
          <w:ilvl w:val="0"/>
          <w:numId w:val="6"/>
        </w:numPr>
        <w:tabs>
          <w:tab w:val="left" w:pos="0"/>
        </w:tabs>
        <w:ind w:left="284" w:hanging="284"/>
        <w:rPr>
          <w:rFonts w:cs="Arial"/>
          <w:szCs w:val="20"/>
        </w:rPr>
      </w:pPr>
      <w:r w:rsidRPr="008D1F29">
        <w:rPr>
          <w:rFonts w:cs="Arial"/>
          <w:szCs w:val="20"/>
        </w:rPr>
        <w:t>оплату Клиентом к</w:t>
      </w:r>
      <w:r w:rsidR="00972AC1" w:rsidRPr="008D1F29">
        <w:rPr>
          <w:rFonts w:cs="Arial"/>
          <w:szCs w:val="20"/>
        </w:rPr>
        <w:t>омиссии Банку;</w:t>
      </w:r>
    </w:p>
    <w:p w14:paraId="46B54057" w14:textId="2EAFD433" w:rsidR="00972AC1" w:rsidRPr="008D1F29" w:rsidRDefault="00972AC1" w:rsidP="008D1F29">
      <w:pPr>
        <w:pStyle w:val="a9"/>
        <w:numPr>
          <w:ilvl w:val="0"/>
          <w:numId w:val="6"/>
        </w:numPr>
        <w:tabs>
          <w:tab w:val="left" w:pos="0"/>
        </w:tabs>
        <w:ind w:left="284" w:hanging="284"/>
        <w:rPr>
          <w:rFonts w:cs="Arial"/>
          <w:szCs w:val="20"/>
        </w:rPr>
      </w:pPr>
      <w:r w:rsidRPr="008D1F29">
        <w:rPr>
          <w:rFonts w:cs="Arial"/>
          <w:szCs w:val="20"/>
        </w:rPr>
        <w:t>урегулирование в полном объеме всех споров, касающихся исполнения условий Договора</w:t>
      </w:r>
      <w:r w:rsidR="005E1A2B" w:rsidRPr="008D1F29">
        <w:rPr>
          <w:rFonts w:cs="Arial"/>
          <w:szCs w:val="20"/>
        </w:rPr>
        <w:t xml:space="preserve"> </w:t>
      </w:r>
      <w:r w:rsidRPr="008D1F29">
        <w:rPr>
          <w:rFonts w:cs="Arial"/>
          <w:szCs w:val="20"/>
        </w:rPr>
        <w:t>.</w:t>
      </w:r>
    </w:p>
    <w:p w14:paraId="2A6C6B97" w14:textId="24817AEB" w:rsidR="0017446C" w:rsidRPr="00116E2C" w:rsidRDefault="0017446C" w:rsidP="00116E2C">
      <w:pPr>
        <w:pStyle w:val="a9"/>
        <w:tabs>
          <w:tab w:val="left" w:pos="0"/>
        </w:tabs>
        <w:rPr>
          <w:rFonts w:cs="Arial"/>
          <w:szCs w:val="20"/>
          <w:lang w:val="ru-RU"/>
        </w:rPr>
      </w:pPr>
      <w:r w:rsidRPr="008D1F29">
        <w:rPr>
          <w:rFonts w:cs="Arial"/>
          <w:szCs w:val="20"/>
          <w:lang w:val="ru-RU"/>
        </w:rPr>
        <w:t>7.</w:t>
      </w:r>
      <w:r w:rsidR="006B293E" w:rsidRPr="008D1F29">
        <w:rPr>
          <w:rFonts w:cs="Arial"/>
          <w:szCs w:val="20"/>
          <w:lang w:val="ru-RU"/>
        </w:rPr>
        <w:t>8</w:t>
      </w:r>
      <w:r w:rsidRPr="008D1F29">
        <w:rPr>
          <w:rFonts w:cs="Arial"/>
          <w:szCs w:val="20"/>
          <w:lang w:val="ru-RU"/>
        </w:rPr>
        <w:t>. При расторжении/прекращении Договора обслуживание физических лиц, которым были предоставлены Карты в период действия Договора, осуществляется по Тарифам Банка, предусматривающим обслуживание физических лиц согласно виду Карты.</w:t>
      </w:r>
    </w:p>
    <w:p w14:paraId="32722D7C" w14:textId="77777777" w:rsidR="00972AC1" w:rsidRPr="008D1F29" w:rsidRDefault="006E18A6" w:rsidP="008D1F29">
      <w:pPr>
        <w:pStyle w:val="2"/>
      </w:pPr>
      <w:bookmarkStart w:id="9" w:name="_Toc446511609"/>
      <w:bookmarkStart w:id="10" w:name="_Toc32403002"/>
      <w:r w:rsidRPr="008D1F29">
        <w:t>РАЗДЕЛ 8</w:t>
      </w:r>
      <w:r w:rsidR="00972AC1" w:rsidRPr="008D1F29">
        <w:t>. ПЕРЕЧЕНЬ ПРИЛОЖЕНИЙ К УСЛОВИЯМ</w:t>
      </w:r>
      <w:bookmarkEnd w:id="9"/>
      <w:bookmarkEnd w:id="10"/>
    </w:p>
    <w:p w14:paraId="6147CCC1" w14:textId="77777777" w:rsidR="0018764C" w:rsidRPr="008D1F29" w:rsidRDefault="00FE543B" w:rsidP="008D1F29">
      <w:pPr>
        <w:rPr>
          <w:rFonts w:cs="Arial"/>
        </w:rPr>
      </w:pPr>
      <w:r w:rsidRPr="008D1F29">
        <w:rPr>
          <w:rFonts w:cs="Arial"/>
        </w:rPr>
        <w:t xml:space="preserve">Приложение № 1 </w:t>
      </w:r>
      <w:r w:rsidR="0018764C" w:rsidRPr="008D1F29">
        <w:rPr>
          <w:rFonts w:cs="Arial"/>
        </w:rPr>
        <w:t>«Заявлении о присоединении»</w:t>
      </w:r>
    </w:p>
    <w:p w14:paraId="0CE89EDE" w14:textId="120D67BB" w:rsidR="00247091" w:rsidRPr="008D1F29" w:rsidRDefault="00247091" w:rsidP="008D1F29">
      <w:pPr>
        <w:rPr>
          <w:rFonts w:cs="Arial"/>
        </w:rPr>
      </w:pPr>
      <w:r w:rsidRPr="008D1F29">
        <w:rPr>
          <w:rFonts w:cs="Arial"/>
        </w:rPr>
        <w:t>Приложение № 1.1. «Заявлении о присоединении без открытия банковского счета»</w:t>
      </w:r>
    </w:p>
    <w:p w14:paraId="4B68F65B" w14:textId="6CB76154" w:rsidR="00B55C85" w:rsidRPr="008D1F29" w:rsidRDefault="00B55C85" w:rsidP="008D1F29">
      <w:pPr>
        <w:rPr>
          <w:rFonts w:cs="Arial"/>
        </w:rPr>
      </w:pPr>
      <w:r w:rsidRPr="008D1F29">
        <w:rPr>
          <w:rFonts w:cs="Arial"/>
        </w:rPr>
        <w:t>Приложение № 3 «Список на перевыпуск банковских карт ББР Банк (АО)»</w:t>
      </w:r>
    </w:p>
    <w:p w14:paraId="04DBB314" w14:textId="24489754" w:rsidR="0018764C" w:rsidRPr="008D1F29" w:rsidRDefault="009E4104" w:rsidP="008D1F29">
      <w:pPr>
        <w:rPr>
          <w:rFonts w:cs="Arial"/>
        </w:rPr>
      </w:pPr>
      <w:r w:rsidRPr="008D1F29">
        <w:rPr>
          <w:rFonts w:cs="Arial"/>
        </w:rPr>
        <w:t xml:space="preserve">Приложение № </w:t>
      </w:r>
      <w:r w:rsidR="00101126" w:rsidRPr="008D1F29">
        <w:rPr>
          <w:rFonts w:cs="Arial"/>
        </w:rPr>
        <w:t>4</w:t>
      </w:r>
      <w:r w:rsidR="0018764C" w:rsidRPr="008D1F29">
        <w:rPr>
          <w:rFonts w:cs="Arial"/>
        </w:rPr>
        <w:t xml:space="preserve"> «Доверенност</w:t>
      </w:r>
      <w:r w:rsidR="00F81458" w:rsidRPr="008D1F29">
        <w:rPr>
          <w:rFonts w:cs="Arial"/>
        </w:rPr>
        <w:t>ь»</w:t>
      </w:r>
    </w:p>
    <w:p w14:paraId="56FD8807" w14:textId="1704FC15" w:rsidR="0018764C" w:rsidRPr="008D1F29" w:rsidRDefault="00220B1F" w:rsidP="008D1F29">
      <w:pPr>
        <w:rPr>
          <w:rFonts w:cs="Arial"/>
        </w:rPr>
      </w:pPr>
      <w:r w:rsidRPr="008D1F29">
        <w:rPr>
          <w:rFonts w:cs="Arial"/>
        </w:rPr>
        <w:t xml:space="preserve">Приложение № </w:t>
      </w:r>
      <w:r w:rsidR="00101126" w:rsidRPr="008D1F29">
        <w:rPr>
          <w:rFonts w:cs="Arial"/>
        </w:rPr>
        <w:t>5</w:t>
      </w:r>
      <w:r w:rsidR="006C7BFC" w:rsidRPr="008D1F29">
        <w:rPr>
          <w:rFonts w:cs="Arial"/>
        </w:rPr>
        <w:t xml:space="preserve"> </w:t>
      </w:r>
      <w:r w:rsidR="0018764C" w:rsidRPr="008D1F29">
        <w:rPr>
          <w:rFonts w:cs="Arial"/>
        </w:rPr>
        <w:t>«Заявление о расторжении Договора</w:t>
      </w:r>
      <w:r w:rsidR="00F81458" w:rsidRPr="008D1F29">
        <w:rPr>
          <w:rFonts w:cs="Arial"/>
        </w:rPr>
        <w:t>»</w:t>
      </w:r>
    </w:p>
    <w:p w14:paraId="6B96960F" w14:textId="35476F25" w:rsidR="00C972F3" w:rsidRDefault="00220B1F" w:rsidP="008D1F29">
      <w:r w:rsidRPr="008D1F29">
        <w:rPr>
          <w:rFonts w:cs="Arial"/>
        </w:rPr>
        <w:t xml:space="preserve">Приложение № </w:t>
      </w:r>
      <w:r w:rsidR="00101126" w:rsidRPr="008D1F29">
        <w:rPr>
          <w:rFonts w:cs="Arial"/>
          <w:lang w:val="en-US"/>
        </w:rPr>
        <w:t>6</w:t>
      </w:r>
      <w:r w:rsidR="006C7BFC" w:rsidRPr="008D1F29">
        <w:rPr>
          <w:rFonts w:cs="Arial"/>
        </w:rPr>
        <w:t xml:space="preserve"> </w:t>
      </w:r>
      <w:r w:rsidR="00F67EF2" w:rsidRPr="008D1F29">
        <w:rPr>
          <w:rFonts w:cs="Arial"/>
        </w:rPr>
        <w:t>«Рабочее время»</w:t>
      </w:r>
    </w:p>
    <w:sectPr w:rsidR="00C972F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EA7CE" w14:textId="77777777" w:rsidR="00C1347B" w:rsidRDefault="00C1347B" w:rsidP="009037CA">
      <w:r>
        <w:separator/>
      </w:r>
    </w:p>
  </w:endnote>
  <w:endnote w:type="continuationSeparator" w:id="0">
    <w:p w14:paraId="6F2624A7" w14:textId="77777777" w:rsidR="00C1347B" w:rsidRDefault="00C1347B" w:rsidP="0090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B409B" w14:textId="77777777" w:rsidR="00C1347B" w:rsidRDefault="00C1347B" w:rsidP="009037CA">
      <w:r>
        <w:separator/>
      </w:r>
    </w:p>
  </w:footnote>
  <w:footnote w:type="continuationSeparator" w:id="0">
    <w:p w14:paraId="75DF371F" w14:textId="77777777" w:rsidR="00C1347B" w:rsidRDefault="00C1347B" w:rsidP="009037CA">
      <w:r>
        <w:continuationSeparator/>
      </w:r>
    </w:p>
  </w:footnote>
  <w:footnote w:id="1">
    <w:p w14:paraId="480A8CB1" w14:textId="77777777" w:rsidR="00A97570" w:rsidRPr="00A17955" w:rsidRDefault="00A97570" w:rsidP="00A97570">
      <w:pPr>
        <w:pStyle w:val="a6"/>
        <w:rPr>
          <w:sz w:val="16"/>
          <w:szCs w:val="16"/>
        </w:rPr>
      </w:pPr>
      <w:r w:rsidRPr="00A17955">
        <w:rPr>
          <w:rStyle w:val="a8"/>
          <w:sz w:val="16"/>
          <w:szCs w:val="16"/>
        </w:rPr>
        <w:footnoteRef/>
      </w:r>
      <w:r w:rsidRPr="00A17955">
        <w:rPr>
          <w:sz w:val="16"/>
          <w:szCs w:val="16"/>
        </w:rPr>
        <w:t xml:space="preserve"> В случаях и порядке, установленном валютным законодательством Российской Федерации, перед текстовой частью в поле «Назначение платежа» указывается код вида валютной операции, соответствующий цели платежа.</w:t>
      </w:r>
    </w:p>
  </w:footnote>
  <w:footnote w:id="2">
    <w:p w14:paraId="57C44D39" w14:textId="77777777" w:rsidR="004B4723" w:rsidRPr="004B4723" w:rsidRDefault="004B4723">
      <w:pPr>
        <w:pStyle w:val="a6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4B4723">
        <w:rPr>
          <w:sz w:val="16"/>
          <w:szCs w:val="16"/>
        </w:rPr>
        <w:t>в случаях осуществления выплат за счет средств бюджетов бюджетной системы Российской Федерации, предусмотренных частями 5.5 и 5.6 ст. 30.5 Федерального закона от 27.06.2011 г. № 161-ФЗ «О национальной платежной системе»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EFAB" w14:textId="77777777" w:rsidR="0041721D" w:rsidRDefault="0041721D">
    <w:pPr>
      <w:pStyle w:val="af1"/>
    </w:pPr>
    <w:r w:rsidRPr="004D2B1F">
      <w:rPr>
        <w:noProof/>
        <w:sz w:val="16"/>
        <w:szCs w:val="16"/>
        <w:lang w:eastAsia="ru-RU"/>
      </w:rPr>
      <w:drawing>
        <wp:anchor distT="0" distB="0" distL="114300" distR="114300" simplePos="0" relativeHeight="251659264" behindDoc="1" locked="0" layoutInCell="1" allowOverlap="1" wp14:anchorId="328539AE" wp14:editId="3C02873A">
          <wp:simplePos x="0" y="0"/>
          <wp:positionH relativeFrom="column">
            <wp:posOffset>-476702</wp:posOffset>
          </wp:positionH>
          <wp:positionV relativeFrom="paragraph">
            <wp:posOffset>-182648</wp:posOffset>
          </wp:positionV>
          <wp:extent cx="1018540" cy="396240"/>
          <wp:effectExtent l="0" t="0" r="0" b="3810"/>
          <wp:wrapNone/>
          <wp:docPr id="22" name="Рисунок 22" descr="l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log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747"/>
    <w:multiLevelType w:val="hybridMultilevel"/>
    <w:tmpl w:val="BE94EDA6"/>
    <w:lvl w:ilvl="0" w:tplc="862A8E8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370F"/>
    <w:multiLevelType w:val="multilevel"/>
    <w:tmpl w:val="1076E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4B1349"/>
    <w:multiLevelType w:val="multilevel"/>
    <w:tmpl w:val="0AAE28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545CC8"/>
    <w:multiLevelType w:val="hybridMultilevel"/>
    <w:tmpl w:val="7BFE57EC"/>
    <w:lvl w:ilvl="0" w:tplc="85AA32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6D081E"/>
    <w:multiLevelType w:val="multilevel"/>
    <w:tmpl w:val="4A48145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F14D2B"/>
    <w:multiLevelType w:val="multilevel"/>
    <w:tmpl w:val="6834E9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1E0DB7"/>
    <w:multiLevelType w:val="multilevel"/>
    <w:tmpl w:val="B89248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F66AB2"/>
    <w:multiLevelType w:val="multilevel"/>
    <w:tmpl w:val="AF98E0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43EA1"/>
    <w:multiLevelType w:val="multilevel"/>
    <w:tmpl w:val="B49C6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1DB3B81"/>
    <w:multiLevelType w:val="multilevel"/>
    <w:tmpl w:val="20748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2057B9"/>
    <w:multiLevelType w:val="multilevel"/>
    <w:tmpl w:val="0AAE28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1865A8"/>
    <w:multiLevelType w:val="hybridMultilevel"/>
    <w:tmpl w:val="796CAE22"/>
    <w:lvl w:ilvl="0" w:tplc="85AA32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764CA"/>
    <w:multiLevelType w:val="multilevel"/>
    <w:tmpl w:val="0AAE28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63E071B"/>
    <w:multiLevelType w:val="multilevel"/>
    <w:tmpl w:val="8AEE5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AC693A"/>
    <w:multiLevelType w:val="multilevel"/>
    <w:tmpl w:val="0AAE2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0F37D2"/>
    <w:multiLevelType w:val="multilevel"/>
    <w:tmpl w:val="0AAE2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2B4CAA"/>
    <w:multiLevelType w:val="hybridMultilevel"/>
    <w:tmpl w:val="ACC0D9F0"/>
    <w:lvl w:ilvl="0" w:tplc="06845B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14393"/>
    <w:multiLevelType w:val="hybridMultilevel"/>
    <w:tmpl w:val="5A284216"/>
    <w:lvl w:ilvl="0" w:tplc="85AA32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1669C"/>
    <w:multiLevelType w:val="multilevel"/>
    <w:tmpl w:val="959E51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AE07EA"/>
    <w:multiLevelType w:val="multilevel"/>
    <w:tmpl w:val="AA8C3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1613BBB"/>
    <w:multiLevelType w:val="hybridMultilevel"/>
    <w:tmpl w:val="564E7166"/>
    <w:lvl w:ilvl="0" w:tplc="85AA32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F72EB"/>
    <w:multiLevelType w:val="multilevel"/>
    <w:tmpl w:val="CE66971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C9040CC"/>
    <w:multiLevelType w:val="multilevel"/>
    <w:tmpl w:val="ABFC51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DD7502F"/>
    <w:multiLevelType w:val="multilevel"/>
    <w:tmpl w:val="2DACA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FB57D99"/>
    <w:multiLevelType w:val="multilevel"/>
    <w:tmpl w:val="0AAE28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507974"/>
    <w:multiLevelType w:val="multilevel"/>
    <w:tmpl w:val="6E788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48C907CE"/>
    <w:multiLevelType w:val="hybridMultilevel"/>
    <w:tmpl w:val="12A0DABE"/>
    <w:lvl w:ilvl="0" w:tplc="85AA32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8355A"/>
    <w:multiLevelType w:val="multilevel"/>
    <w:tmpl w:val="EBEC72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B373C1"/>
    <w:multiLevelType w:val="multilevel"/>
    <w:tmpl w:val="06CE51E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156D3F"/>
    <w:multiLevelType w:val="hybridMultilevel"/>
    <w:tmpl w:val="1F9E39B6"/>
    <w:lvl w:ilvl="0" w:tplc="6F9C0F20">
      <w:start w:val="1"/>
      <w:numFmt w:val="decimal"/>
      <w:lvlText w:val="1.%1."/>
      <w:lvlJc w:val="left"/>
      <w:pPr>
        <w:ind w:left="644" w:hanging="360"/>
      </w:pPr>
      <w:rPr>
        <w:rFonts w:cs="Times New Roman" w:hint="default"/>
        <w:b/>
        <w:bCs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5B365E"/>
    <w:multiLevelType w:val="multilevel"/>
    <w:tmpl w:val="0778E62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234FD5"/>
    <w:multiLevelType w:val="multilevel"/>
    <w:tmpl w:val="C10216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A62753"/>
    <w:multiLevelType w:val="multilevel"/>
    <w:tmpl w:val="954C0D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1734A2F"/>
    <w:multiLevelType w:val="hybridMultilevel"/>
    <w:tmpl w:val="579687AE"/>
    <w:lvl w:ilvl="0" w:tplc="85AA32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D27F8"/>
    <w:multiLevelType w:val="multilevel"/>
    <w:tmpl w:val="6A106B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981811"/>
    <w:multiLevelType w:val="hybridMultilevel"/>
    <w:tmpl w:val="ECAE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C6FFF"/>
    <w:multiLevelType w:val="multilevel"/>
    <w:tmpl w:val="0AAE28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E6F61A2"/>
    <w:multiLevelType w:val="multilevel"/>
    <w:tmpl w:val="6088A4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8" w15:restartNumberingAfterBreak="0">
    <w:nsid w:val="723D5697"/>
    <w:multiLevelType w:val="hybridMultilevel"/>
    <w:tmpl w:val="685AD766"/>
    <w:lvl w:ilvl="0" w:tplc="85AA32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74C0F"/>
    <w:multiLevelType w:val="multilevel"/>
    <w:tmpl w:val="393C3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7CAB7F6C"/>
    <w:multiLevelType w:val="hybridMultilevel"/>
    <w:tmpl w:val="690C5D38"/>
    <w:lvl w:ilvl="0" w:tplc="06845BCA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D4A5577"/>
    <w:multiLevelType w:val="multilevel"/>
    <w:tmpl w:val="E078EA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E1D7DCA"/>
    <w:multiLevelType w:val="hybridMultilevel"/>
    <w:tmpl w:val="64E0794E"/>
    <w:lvl w:ilvl="0" w:tplc="08FC258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/>
        <w:bCs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27FB4"/>
    <w:multiLevelType w:val="multilevel"/>
    <w:tmpl w:val="0AAE28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9"/>
  </w:num>
  <w:num w:numId="3">
    <w:abstractNumId w:val="13"/>
  </w:num>
  <w:num w:numId="4">
    <w:abstractNumId w:val="6"/>
  </w:num>
  <w:num w:numId="5">
    <w:abstractNumId w:val="18"/>
  </w:num>
  <w:num w:numId="6">
    <w:abstractNumId w:val="26"/>
  </w:num>
  <w:num w:numId="7">
    <w:abstractNumId w:val="37"/>
  </w:num>
  <w:num w:numId="8">
    <w:abstractNumId w:val="28"/>
  </w:num>
  <w:num w:numId="9">
    <w:abstractNumId w:val="9"/>
  </w:num>
  <w:num w:numId="10">
    <w:abstractNumId w:val="17"/>
  </w:num>
  <w:num w:numId="11">
    <w:abstractNumId w:val="36"/>
  </w:num>
  <w:num w:numId="12">
    <w:abstractNumId w:val="1"/>
  </w:num>
  <w:num w:numId="13">
    <w:abstractNumId w:val="7"/>
  </w:num>
  <w:num w:numId="14">
    <w:abstractNumId w:val="10"/>
  </w:num>
  <w:num w:numId="15">
    <w:abstractNumId w:val="34"/>
  </w:num>
  <w:num w:numId="16">
    <w:abstractNumId w:val="15"/>
  </w:num>
  <w:num w:numId="17">
    <w:abstractNumId w:val="14"/>
  </w:num>
  <w:num w:numId="18">
    <w:abstractNumId w:val="43"/>
  </w:num>
  <w:num w:numId="19">
    <w:abstractNumId w:val="24"/>
  </w:num>
  <w:num w:numId="20">
    <w:abstractNumId w:val="12"/>
  </w:num>
  <w:num w:numId="21">
    <w:abstractNumId w:val="23"/>
  </w:num>
  <w:num w:numId="22">
    <w:abstractNumId w:val="41"/>
  </w:num>
  <w:num w:numId="23">
    <w:abstractNumId w:val="40"/>
  </w:num>
  <w:num w:numId="24">
    <w:abstractNumId w:val="20"/>
  </w:num>
  <w:num w:numId="25">
    <w:abstractNumId w:val="42"/>
  </w:num>
  <w:num w:numId="26">
    <w:abstractNumId w:val="22"/>
  </w:num>
  <w:num w:numId="27">
    <w:abstractNumId w:val="31"/>
  </w:num>
  <w:num w:numId="28">
    <w:abstractNumId w:val="27"/>
  </w:num>
  <w:num w:numId="29">
    <w:abstractNumId w:val="32"/>
  </w:num>
  <w:num w:numId="30">
    <w:abstractNumId w:val="5"/>
  </w:num>
  <w:num w:numId="31">
    <w:abstractNumId w:val="3"/>
  </w:num>
  <w:num w:numId="32">
    <w:abstractNumId w:val="19"/>
  </w:num>
  <w:num w:numId="33">
    <w:abstractNumId w:val="11"/>
  </w:num>
  <w:num w:numId="34">
    <w:abstractNumId w:val="2"/>
  </w:num>
  <w:num w:numId="35">
    <w:abstractNumId w:val="29"/>
  </w:num>
  <w:num w:numId="36">
    <w:abstractNumId w:val="0"/>
  </w:num>
  <w:num w:numId="37">
    <w:abstractNumId w:val="8"/>
  </w:num>
  <w:num w:numId="38">
    <w:abstractNumId w:val="35"/>
  </w:num>
  <w:num w:numId="39">
    <w:abstractNumId w:val="33"/>
  </w:num>
  <w:num w:numId="40">
    <w:abstractNumId w:val="4"/>
  </w:num>
  <w:num w:numId="41">
    <w:abstractNumId w:val="21"/>
  </w:num>
  <w:num w:numId="42">
    <w:abstractNumId w:val="30"/>
  </w:num>
  <w:num w:numId="43">
    <w:abstractNumId w:val="1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CA"/>
    <w:rsid w:val="00001C83"/>
    <w:rsid w:val="00001EF8"/>
    <w:rsid w:val="00002E3E"/>
    <w:rsid w:val="000030EA"/>
    <w:rsid w:val="00003D3A"/>
    <w:rsid w:val="000067DF"/>
    <w:rsid w:val="0000684D"/>
    <w:rsid w:val="00006C16"/>
    <w:rsid w:val="00007736"/>
    <w:rsid w:val="000103DE"/>
    <w:rsid w:val="00011450"/>
    <w:rsid w:val="0001150B"/>
    <w:rsid w:val="00013E79"/>
    <w:rsid w:val="000156BD"/>
    <w:rsid w:val="000164E9"/>
    <w:rsid w:val="000178F4"/>
    <w:rsid w:val="00020153"/>
    <w:rsid w:val="00020724"/>
    <w:rsid w:val="00023CDA"/>
    <w:rsid w:val="000248D6"/>
    <w:rsid w:val="000258BB"/>
    <w:rsid w:val="00032123"/>
    <w:rsid w:val="000375BC"/>
    <w:rsid w:val="000415F2"/>
    <w:rsid w:val="00043AD8"/>
    <w:rsid w:val="000445B0"/>
    <w:rsid w:val="00045C6E"/>
    <w:rsid w:val="00046FDF"/>
    <w:rsid w:val="00047239"/>
    <w:rsid w:val="00047646"/>
    <w:rsid w:val="0005008C"/>
    <w:rsid w:val="00050BCA"/>
    <w:rsid w:val="0005306F"/>
    <w:rsid w:val="00053DCF"/>
    <w:rsid w:val="00055210"/>
    <w:rsid w:val="00055286"/>
    <w:rsid w:val="00056CA2"/>
    <w:rsid w:val="000572A1"/>
    <w:rsid w:val="0005737A"/>
    <w:rsid w:val="00057C5D"/>
    <w:rsid w:val="000634C4"/>
    <w:rsid w:val="000655D7"/>
    <w:rsid w:val="00066ED7"/>
    <w:rsid w:val="00070B28"/>
    <w:rsid w:val="00072090"/>
    <w:rsid w:val="000725C2"/>
    <w:rsid w:val="000728B6"/>
    <w:rsid w:val="00074B33"/>
    <w:rsid w:val="00075175"/>
    <w:rsid w:val="000753FA"/>
    <w:rsid w:val="00076752"/>
    <w:rsid w:val="00077186"/>
    <w:rsid w:val="00077350"/>
    <w:rsid w:val="00077C0B"/>
    <w:rsid w:val="00077C4F"/>
    <w:rsid w:val="00077EBE"/>
    <w:rsid w:val="0008002F"/>
    <w:rsid w:val="0008081B"/>
    <w:rsid w:val="00080A33"/>
    <w:rsid w:val="00081C5C"/>
    <w:rsid w:val="000847C7"/>
    <w:rsid w:val="00084809"/>
    <w:rsid w:val="00085964"/>
    <w:rsid w:val="0008775E"/>
    <w:rsid w:val="00090FA4"/>
    <w:rsid w:val="0009138D"/>
    <w:rsid w:val="00091FC6"/>
    <w:rsid w:val="0009340E"/>
    <w:rsid w:val="0009406D"/>
    <w:rsid w:val="00094404"/>
    <w:rsid w:val="0009456A"/>
    <w:rsid w:val="000948B4"/>
    <w:rsid w:val="00094AFD"/>
    <w:rsid w:val="0009551E"/>
    <w:rsid w:val="0009711F"/>
    <w:rsid w:val="0009713B"/>
    <w:rsid w:val="000977B8"/>
    <w:rsid w:val="00097AEE"/>
    <w:rsid w:val="000A0C73"/>
    <w:rsid w:val="000A1B4C"/>
    <w:rsid w:val="000A1D10"/>
    <w:rsid w:val="000A2C9C"/>
    <w:rsid w:val="000A4F32"/>
    <w:rsid w:val="000A5504"/>
    <w:rsid w:val="000B0469"/>
    <w:rsid w:val="000B0506"/>
    <w:rsid w:val="000B0D13"/>
    <w:rsid w:val="000B21C1"/>
    <w:rsid w:val="000B3575"/>
    <w:rsid w:val="000B4D3C"/>
    <w:rsid w:val="000B4ED0"/>
    <w:rsid w:val="000B51F3"/>
    <w:rsid w:val="000B567F"/>
    <w:rsid w:val="000B6C93"/>
    <w:rsid w:val="000B72D7"/>
    <w:rsid w:val="000C0D94"/>
    <w:rsid w:val="000C1C17"/>
    <w:rsid w:val="000C320C"/>
    <w:rsid w:val="000C600D"/>
    <w:rsid w:val="000C6117"/>
    <w:rsid w:val="000C6BC4"/>
    <w:rsid w:val="000D0617"/>
    <w:rsid w:val="000D1F71"/>
    <w:rsid w:val="000D243C"/>
    <w:rsid w:val="000D49EF"/>
    <w:rsid w:val="000D4A08"/>
    <w:rsid w:val="000D6318"/>
    <w:rsid w:val="000D7F40"/>
    <w:rsid w:val="000E1229"/>
    <w:rsid w:val="000E18AF"/>
    <w:rsid w:val="000E24D3"/>
    <w:rsid w:val="000E31FA"/>
    <w:rsid w:val="000E4B26"/>
    <w:rsid w:val="000E4C19"/>
    <w:rsid w:val="000E667E"/>
    <w:rsid w:val="000E67EF"/>
    <w:rsid w:val="000E6A82"/>
    <w:rsid w:val="000E743D"/>
    <w:rsid w:val="000E7FA1"/>
    <w:rsid w:val="000F1EA5"/>
    <w:rsid w:val="000F2D87"/>
    <w:rsid w:val="000F2DD8"/>
    <w:rsid w:val="000F4DF9"/>
    <w:rsid w:val="000F4FF8"/>
    <w:rsid w:val="000F565E"/>
    <w:rsid w:val="000F6CB2"/>
    <w:rsid w:val="000F745B"/>
    <w:rsid w:val="000F7CD3"/>
    <w:rsid w:val="0010019E"/>
    <w:rsid w:val="00100909"/>
    <w:rsid w:val="00101126"/>
    <w:rsid w:val="00101377"/>
    <w:rsid w:val="001036A0"/>
    <w:rsid w:val="00103A27"/>
    <w:rsid w:val="001075B5"/>
    <w:rsid w:val="00112C88"/>
    <w:rsid w:val="00116E2C"/>
    <w:rsid w:val="001173C3"/>
    <w:rsid w:val="00122ACD"/>
    <w:rsid w:val="00124E26"/>
    <w:rsid w:val="00125017"/>
    <w:rsid w:val="0012541E"/>
    <w:rsid w:val="00125B63"/>
    <w:rsid w:val="00127002"/>
    <w:rsid w:val="00130032"/>
    <w:rsid w:val="00130961"/>
    <w:rsid w:val="00130C59"/>
    <w:rsid w:val="00130DA7"/>
    <w:rsid w:val="001320D5"/>
    <w:rsid w:val="001324F8"/>
    <w:rsid w:val="0013277F"/>
    <w:rsid w:val="00134C21"/>
    <w:rsid w:val="001354C9"/>
    <w:rsid w:val="0013551A"/>
    <w:rsid w:val="001357A5"/>
    <w:rsid w:val="00135E5D"/>
    <w:rsid w:val="00137EFA"/>
    <w:rsid w:val="00141D3E"/>
    <w:rsid w:val="0014295F"/>
    <w:rsid w:val="00143CCF"/>
    <w:rsid w:val="00144C58"/>
    <w:rsid w:val="00146F69"/>
    <w:rsid w:val="001476BE"/>
    <w:rsid w:val="001478E8"/>
    <w:rsid w:val="00150547"/>
    <w:rsid w:val="001522F2"/>
    <w:rsid w:val="001528CC"/>
    <w:rsid w:val="001528F9"/>
    <w:rsid w:val="0015404D"/>
    <w:rsid w:val="00155F9A"/>
    <w:rsid w:val="00156BD7"/>
    <w:rsid w:val="00156E80"/>
    <w:rsid w:val="00160224"/>
    <w:rsid w:val="00160993"/>
    <w:rsid w:val="00161383"/>
    <w:rsid w:val="001615CB"/>
    <w:rsid w:val="001630D0"/>
    <w:rsid w:val="00163A01"/>
    <w:rsid w:val="00164536"/>
    <w:rsid w:val="001664B2"/>
    <w:rsid w:val="001669A9"/>
    <w:rsid w:val="00171B93"/>
    <w:rsid w:val="00171DBD"/>
    <w:rsid w:val="001720E7"/>
    <w:rsid w:val="0017446C"/>
    <w:rsid w:val="00174EFF"/>
    <w:rsid w:val="00176673"/>
    <w:rsid w:val="001773E1"/>
    <w:rsid w:val="00177A2E"/>
    <w:rsid w:val="00181385"/>
    <w:rsid w:val="0018270E"/>
    <w:rsid w:val="00184188"/>
    <w:rsid w:val="001862D9"/>
    <w:rsid w:val="0018686D"/>
    <w:rsid w:val="00186D54"/>
    <w:rsid w:val="0018764C"/>
    <w:rsid w:val="00190C85"/>
    <w:rsid w:val="00191675"/>
    <w:rsid w:val="00192AAE"/>
    <w:rsid w:val="00193539"/>
    <w:rsid w:val="00194049"/>
    <w:rsid w:val="00196042"/>
    <w:rsid w:val="00197080"/>
    <w:rsid w:val="001A02F6"/>
    <w:rsid w:val="001A126A"/>
    <w:rsid w:val="001A24C4"/>
    <w:rsid w:val="001A2A2E"/>
    <w:rsid w:val="001A369A"/>
    <w:rsid w:val="001A3E9A"/>
    <w:rsid w:val="001A42F4"/>
    <w:rsid w:val="001A5326"/>
    <w:rsid w:val="001A6A90"/>
    <w:rsid w:val="001B0A79"/>
    <w:rsid w:val="001B11BF"/>
    <w:rsid w:val="001B14E1"/>
    <w:rsid w:val="001B2267"/>
    <w:rsid w:val="001B285A"/>
    <w:rsid w:val="001B28A3"/>
    <w:rsid w:val="001B2A1B"/>
    <w:rsid w:val="001B36B3"/>
    <w:rsid w:val="001B41F1"/>
    <w:rsid w:val="001B4929"/>
    <w:rsid w:val="001B5100"/>
    <w:rsid w:val="001B518F"/>
    <w:rsid w:val="001C12E7"/>
    <w:rsid w:val="001C47A9"/>
    <w:rsid w:val="001C4F69"/>
    <w:rsid w:val="001C6DF7"/>
    <w:rsid w:val="001C73B5"/>
    <w:rsid w:val="001D0297"/>
    <w:rsid w:val="001D1ED0"/>
    <w:rsid w:val="001D3B19"/>
    <w:rsid w:val="001D47F2"/>
    <w:rsid w:val="001D4D13"/>
    <w:rsid w:val="001D6E42"/>
    <w:rsid w:val="001D7225"/>
    <w:rsid w:val="001D7982"/>
    <w:rsid w:val="001D7DF2"/>
    <w:rsid w:val="001E1FF0"/>
    <w:rsid w:val="001E21B9"/>
    <w:rsid w:val="001E313B"/>
    <w:rsid w:val="001E34CC"/>
    <w:rsid w:val="001E586F"/>
    <w:rsid w:val="001E6A67"/>
    <w:rsid w:val="001E6DAC"/>
    <w:rsid w:val="001E70E8"/>
    <w:rsid w:val="001E756B"/>
    <w:rsid w:val="001E77C5"/>
    <w:rsid w:val="001E7E07"/>
    <w:rsid w:val="001F385D"/>
    <w:rsid w:val="001F50C0"/>
    <w:rsid w:val="001F518E"/>
    <w:rsid w:val="001F694D"/>
    <w:rsid w:val="001F7178"/>
    <w:rsid w:val="001F7188"/>
    <w:rsid w:val="002003F5"/>
    <w:rsid w:val="00200476"/>
    <w:rsid w:val="00200E24"/>
    <w:rsid w:val="002015B3"/>
    <w:rsid w:val="002040F5"/>
    <w:rsid w:val="00205D20"/>
    <w:rsid w:val="00207575"/>
    <w:rsid w:val="002103BD"/>
    <w:rsid w:val="00213F67"/>
    <w:rsid w:val="00214754"/>
    <w:rsid w:val="00214B2A"/>
    <w:rsid w:val="00215500"/>
    <w:rsid w:val="0022006E"/>
    <w:rsid w:val="00220472"/>
    <w:rsid w:val="00220694"/>
    <w:rsid w:val="00220B1F"/>
    <w:rsid w:val="002217B2"/>
    <w:rsid w:val="00223B5D"/>
    <w:rsid w:val="00223C73"/>
    <w:rsid w:val="00223F95"/>
    <w:rsid w:val="002241C2"/>
    <w:rsid w:val="0022641B"/>
    <w:rsid w:val="00227959"/>
    <w:rsid w:val="002309FF"/>
    <w:rsid w:val="00232569"/>
    <w:rsid w:val="00233611"/>
    <w:rsid w:val="00233D77"/>
    <w:rsid w:val="00233FF6"/>
    <w:rsid w:val="00234368"/>
    <w:rsid w:val="002357AC"/>
    <w:rsid w:val="00236C6C"/>
    <w:rsid w:val="0024017D"/>
    <w:rsid w:val="00240267"/>
    <w:rsid w:val="00241B6D"/>
    <w:rsid w:val="00242653"/>
    <w:rsid w:val="00242703"/>
    <w:rsid w:val="00242BA5"/>
    <w:rsid w:val="002433C5"/>
    <w:rsid w:val="00243805"/>
    <w:rsid w:val="00244019"/>
    <w:rsid w:val="00245BBB"/>
    <w:rsid w:val="0024610C"/>
    <w:rsid w:val="00247091"/>
    <w:rsid w:val="0024725C"/>
    <w:rsid w:val="002474D0"/>
    <w:rsid w:val="00247E84"/>
    <w:rsid w:val="00250DC8"/>
    <w:rsid w:val="00251CF1"/>
    <w:rsid w:val="00252758"/>
    <w:rsid w:val="002529AC"/>
    <w:rsid w:val="00255656"/>
    <w:rsid w:val="002607ED"/>
    <w:rsid w:val="00261F09"/>
    <w:rsid w:val="002640E2"/>
    <w:rsid w:val="00264D1D"/>
    <w:rsid w:val="00264D9A"/>
    <w:rsid w:val="00265650"/>
    <w:rsid w:val="0026574D"/>
    <w:rsid w:val="00267EAC"/>
    <w:rsid w:val="00270DE0"/>
    <w:rsid w:val="00272B4C"/>
    <w:rsid w:val="002731A3"/>
    <w:rsid w:val="002732AB"/>
    <w:rsid w:val="002764F2"/>
    <w:rsid w:val="002771A9"/>
    <w:rsid w:val="002778AB"/>
    <w:rsid w:val="0028026E"/>
    <w:rsid w:val="0028098F"/>
    <w:rsid w:val="00280BCD"/>
    <w:rsid w:val="002831A6"/>
    <w:rsid w:val="002834E3"/>
    <w:rsid w:val="0028520A"/>
    <w:rsid w:val="002852EF"/>
    <w:rsid w:val="0028567C"/>
    <w:rsid w:val="00285853"/>
    <w:rsid w:val="00285BF6"/>
    <w:rsid w:val="00285C74"/>
    <w:rsid w:val="0028604B"/>
    <w:rsid w:val="00286E77"/>
    <w:rsid w:val="00293642"/>
    <w:rsid w:val="00294023"/>
    <w:rsid w:val="0029404F"/>
    <w:rsid w:val="00294464"/>
    <w:rsid w:val="002948A0"/>
    <w:rsid w:val="00294D7F"/>
    <w:rsid w:val="00295DCE"/>
    <w:rsid w:val="002962C4"/>
    <w:rsid w:val="00296893"/>
    <w:rsid w:val="00296CD2"/>
    <w:rsid w:val="00296FF6"/>
    <w:rsid w:val="002A0740"/>
    <w:rsid w:val="002A2EA6"/>
    <w:rsid w:val="002A77B6"/>
    <w:rsid w:val="002B0797"/>
    <w:rsid w:val="002B4E58"/>
    <w:rsid w:val="002B53C5"/>
    <w:rsid w:val="002B6DD7"/>
    <w:rsid w:val="002C0246"/>
    <w:rsid w:val="002C02FE"/>
    <w:rsid w:val="002C044A"/>
    <w:rsid w:val="002C0989"/>
    <w:rsid w:val="002C1C04"/>
    <w:rsid w:val="002C26C3"/>
    <w:rsid w:val="002C330D"/>
    <w:rsid w:val="002C33BC"/>
    <w:rsid w:val="002C56C2"/>
    <w:rsid w:val="002D0911"/>
    <w:rsid w:val="002D2E15"/>
    <w:rsid w:val="002D3EA8"/>
    <w:rsid w:val="002D3ED6"/>
    <w:rsid w:val="002D4B75"/>
    <w:rsid w:val="002D511C"/>
    <w:rsid w:val="002D5FB7"/>
    <w:rsid w:val="002D6003"/>
    <w:rsid w:val="002D6C22"/>
    <w:rsid w:val="002D6C9B"/>
    <w:rsid w:val="002D6E83"/>
    <w:rsid w:val="002E1053"/>
    <w:rsid w:val="002E1082"/>
    <w:rsid w:val="002E47FE"/>
    <w:rsid w:val="002E4868"/>
    <w:rsid w:val="002E713A"/>
    <w:rsid w:val="002F0E80"/>
    <w:rsid w:val="002F2709"/>
    <w:rsid w:val="002F3DBF"/>
    <w:rsid w:val="002F6A0E"/>
    <w:rsid w:val="002F6BE8"/>
    <w:rsid w:val="002F784C"/>
    <w:rsid w:val="003015A4"/>
    <w:rsid w:val="00302AF2"/>
    <w:rsid w:val="00303C69"/>
    <w:rsid w:val="00304BA7"/>
    <w:rsid w:val="0030549E"/>
    <w:rsid w:val="003055AD"/>
    <w:rsid w:val="00305F41"/>
    <w:rsid w:val="00307690"/>
    <w:rsid w:val="00307F51"/>
    <w:rsid w:val="0031005E"/>
    <w:rsid w:val="0031144B"/>
    <w:rsid w:val="00312099"/>
    <w:rsid w:val="00313FE7"/>
    <w:rsid w:val="003146A5"/>
    <w:rsid w:val="00314A2C"/>
    <w:rsid w:val="00314E8D"/>
    <w:rsid w:val="003154FD"/>
    <w:rsid w:val="00317210"/>
    <w:rsid w:val="00323629"/>
    <w:rsid w:val="00323CDD"/>
    <w:rsid w:val="003242F6"/>
    <w:rsid w:val="0032459C"/>
    <w:rsid w:val="00324936"/>
    <w:rsid w:val="003252AB"/>
    <w:rsid w:val="003265AC"/>
    <w:rsid w:val="00326C4C"/>
    <w:rsid w:val="00327A4D"/>
    <w:rsid w:val="00327FA6"/>
    <w:rsid w:val="00331DCC"/>
    <w:rsid w:val="003320ED"/>
    <w:rsid w:val="00334046"/>
    <w:rsid w:val="00334428"/>
    <w:rsid w:val="0033461E"/>
    <w:rsid w:val="003347C7"/>
    <w:rsid w:val="003359CB"/>
    <w:rsid w:val="003375EE"/>
    <w:rsid w:val="00340FEB"/>
    <w:rsid w:val="00341132"/>
    <w:rsid w:val="00341BD6"/>
    <w:rsid w:val="003429C8"/>
    <w:rsid w:val="00343F25"/>
    <w:rsid w:val="00344ED5"/>
    <w:rsid w:val="003450FD"/>
    <w:rsid w:val="00346764"/>
    <w:rsid w:val="00347155"/>
    <w:rsid w:val="00347544"/>
    <w:rsid w:val="00347DD3"/>
    <w:rsid w:val="00351B5F"/>
    <w:rsid w:val="00351DAE"/>
    <w:rsid w:val="00352AE8"/>
    <w:rsid w:val="00354A9D"/>
    <w:rsid w:val="00356C30"/>
    <w:rsid w:val="00361076"/>
    <w:rsid w:val="00361AA5"/>
    <w:rsid w:val="0036205F"/>
    <w:rsid w:val="00362BE8"/>
    <w:rsid w:val="003633C9"/>
    <w:rsid w:val="00363FBC"/>
    <w:rsid w:val="003649DB"/>
    <w:rsid w:val="00370623"/>
    <w:rsid w:val="00371A13"/>
    <w:rsid w:val="0037297F"/>
    <w:rsid w:val="003729AC"/>
    <w:rsid w:val="00372AEA"/>
    <w:rsid w:val="00372B5B"/>
    <w:rsid w:val="003743E8"/>
    <w:rsid w:val="00374EC5"/>
    <w:rsid w:val="00377419"/>
    <w:rsid w:val="00377C8A"/>
    <w:rsid w:val="003809EC"/>
    <w:rsid w:val="00380E7B"/>
    <w:rsid w:val="00380EC2"/>
    <w:rsid w:val="00383504"/>
    <w:rsid w:val="00386F26"/>
    <w:rsid w:val="003874C9"/>
    <w:rsid w:val="00390E21"/>
    <w:rsid w:val="00391D0E"/>
    <w:rsid w:val="003942C1"/>
    <w:rsid w:val="003955C4"/>
    <w:rsid w:val="00395A0E"/>
    <w:rsid w:val="00397C2C"/>
    <w:rsid w:val="003A1789"/>
    <w:rsid w:val="003A19B6"/>
    <w:rsid w:val="003A4661"/>
    <w:rsid w:val="003A5038"/>
    <w:rsid w:val="003A57CB"/>
    <w:rsid w:val="003A5883"/>
    <w:rsid w:val="003A6D1A"/>
    <w:rsid w:val="003A712A"/>
    <w:rsid w:val="003B07F5"/>
    <w:rsid w:val="003B2C0E"/>
    <w:rsid w:val="003B38C1"/>
    <w:rsid w:val="003B3F9D"/>
    <w:rsid w:val="003B6502"/>
    <w:rsid w:val="003C076E"/>
    <w:rsid w:val="003C0BF5"/>
    <w:rsid w:val="003C1CAB"/>
    <w:rsid w:val="003C2563"/>
    <w:rsid w:val="003C2EE0"/>
    <w:rsid w:val="003C5602"/>
    <w:rsid w:val="003C573C"/>
    <w:rsid w:val="003C5853"/>
    <w:rsid w:val="003C5F52"/>
    <w:rsid w:val="003D0B32"/>
    <w:rsid w:val="003D0D31"/>
    <w:rsid w:val="003D222F"/>
    <w:rsid w:val="003D3D03"/>
    <w:rsid w:val="003D5BDF"/>
    <w:rsid w:val="003D63A0"/>
    <w:rsid w:val="003D7CC0"/>
    <w:rsid w:val="003E1A40"/>
    <w:rsid w:val="003E2090"/>
    <w:rsid w:val="003E27CF"/>
    <w:rsid w:val="003E29E9"/>
    <w:rsid w:val="003E33C5"/>
    <w:rsid w:val="003E407A"/>
    <w:rsid w:val="003E440D"/>
    <w:rsid w:val="003E68CA"/>
    <w:rsid w:val="003E7BC4"/>
    <w:rsid w:val="003E7D36"/>
    <w:rsid w:val="003E7EA4"/>
    <w:rsid w:val="003F06DD"/>
    <w:rsid w:val="003F0C7D"/>
    <w:rsid w:val="003F1346"/>
    <w:rsid w:val="003F2C23"/>
    <w:rsid w:val="003F345A"/>
    <w:rsid w:val="003F3B1C"/>
    <w:rsid w:val="003F3CB1"/>
    <w:rsid w:val="003F45FD"/>
    <w:rsid w:val="003F4AFD"/>
    <w:rsid w:val="003F64E9"/>
    <w:rsid w:val="003F7EBF"/>
    <w:rsid w:val="00400FDA"/>
    <w:rsid w:val="00401485"/>
    <w:rsid w:val="004039DE"/>
    <w:rsid w:val="004047DC"/>
    <w:rsid w:val="004068D4"/>
    <w:rsid w:val="00410474"/>
    <w:rsid w:val="00410FBE"/>
    <w:rsid w:val="004128D6"/>
    <w:rsid w:val="0041362F"/>
    <w:rsid w:val="00414359"/>
    <w:rsid w:val="00415F36"/>
    <w:rsid w:val="0041607D"/>
    <w:rsid w:val="004170D4"/>
    <w:rsid w:val="00417174"/>
    <w:rsid w:val="0041721D"/>
    <w:rsid w:val="004177DD"/>
    <w:rsid w:val="00424CC9"/>
    <w:rsid w:val="00424D3F"/>
    <w:rsid w:val="00424E31"/>
    <w:rsid w:val="00425293"/>
    <w:rsid w:val="00426E91"/>
    <w:rsid w:val="004310E8"/>
    <w:rsid w:val="0043282B"/>
    <w:rsid w:val="00433D44"/>
    <w:rsid w:val="00435225"/>
    <w:rsid w:val="004354EB"/>
    <w:rsid w:val="00440FAE"/>
    <w:rsid w:val="00441637"/>
    <w:rsid w:val="00441EA5"/>
    <w:rsid w:val="00442312"/>
    <w:rsid w:val="00443592"/>
    <w:rsid w:val="004440A7"/>
    <w:rsid w:val="004458C9"/>
    <w:rsid w:val="004463E1"/>
    <w:rsid w:val="004464A4"/>
    <w:rsid w:val="00446DDC"/>
    <w:rsid w:val="0044726B"/>
    <w:rsid w:val="004479DE"/>
    <w:rsid w:val="00450515"/>
    <w:rsid w:val="00450BFE"/>
    <w:rsid w:val="0045200A"/>
    <w:rsid w:val="00452765"/>
    <w:rsid w:val="00453527"/>
    <w:rsid w:val="0045391C"/>
    <w:rsid w:val="004539C6"/>
    <w:rsid w:val="00457D42"/>
    <w:rsid w:val="00457DDC"/>
    <w:rsid w:val="00457F57"/>
    <w:rsid w:val="00460C89"/>
    <w:rsid w:val="00461AA8"/>
    <w:rsid w:val="00461EEF"/>
    <w:rsid w:val="00463110"/>
    <w:rsid w:val="00463145"/>
    <w:rsid w:val="00464C62"/>
    <w:rsid w:val="00466D97"/>
    <w:rsid w:val="004674FA"/>
    <w:rsid w:val="004678FD"/>
    <w:rsid w:val="00467D37"/>
    <w:rsid w:val="00470F56"/>
    <w:rsid w:val="004710BD"/>
    <w:rsid w:val="00471C97"/>
    <w:rsid w:val="00471FF3"/>
    <w:rsid w:val="00472A3D"/>
    <w:rsid w:val="00474C91"/>
    <w:rsid w:val="00474DD9"/>
    <w:rsid w:val="004759B2"/>
    <w:rsid w:val="00475FD1"/>
    <w:rsid w:val="00476D8B"/>
    <w:rsid w:val="004778C2"/>
    <w:rsid w:val="004779F1"/>
    <w:rsid w:val="00477E26"/>
    <w:rsid w:val="004831CB"/>
    <w:rsid w:val="00485993"/>
    <w:rsid w:val="004859DF"/>
    <w:rsid w:val="004867C8"/>
    <w:rsid w:val="00486B0A"/>
    <w:rsid w:val="004877ED"/>
    <w:rsid w:val="00487FBB"/>
    <w:rsid w:val="0049085A"/>
    <w:rsid w:val="004911E5"/>
    <w:rsid w:val="004912DF"/>
    <w:rsid w:val="00491708"/>
    <w:rsid w:val="0049431B"/>
    <w:rsid w:val="00495C1B"/>
    <w:rsid w:val="0049681F"/>
    <w:rsid w:val="004A124D"/>
    <w:rsid w:val="004A1401"/>
    <w:rsid w:val="004A2068"/>
    <w:rsid w:val="004A33E3"/>
    <w:rsid w:val="004A5411"/>
    <w:rsid w:val="004A5CAE"/>
    <w:rsid w:val="004B2291"/>
    <w:rsid w:val="004B3336"/>
    <w:rsid w:val="004B3711"/>
    <w:rsid w:val="004B4723"/>
    <w:rsid w:val="004B5731"/>
    <w:rsid w:val="004B5997"/>
    <w:rsid w:val="004B5B98"/>
    <w:rsid w:val="004B5EDC"/>
    <w:rsid w:val="004B6178"/>
    <w:rsid w:val="004B61BA"/>
    <w:rsid w:val="004B6556"/>
    <w:rsid w:val="004B65F3"/>
    <w:rsid w:val="004C0616"/>
    <w:rsid w:val="004C0987"/>
    <w:rsid w:val="004C218D"/>
    <w:rsid w:val="004C31A6"/>
    <w:rsid w:val="004C37A1"/>
    <w:rsid w:val="004C58E7"/>
    <w:rsid w:val="004C5A7C"/>
    <w:rsid w:val="004C5C19"/>
    <w:rsid w:val="004C5F4D"/>
    <w:rsid w:val="004C7A5F"/>
    <w:rsid w:val="004C7D22"/>
    <w:rsid w:val="004D1F2E"/>
    <w:rsid w:val="004D2830"/>
    <w:rsid w:val="004D5074"/>
    <w:rsid w:val="004D5396"/>
    <w:rsid w:val="004D6383"/>
    <w:rsid w:val="004D7BF0"/>
    <w:rsid w:val="004D7C52"/>
    <w:rsid w:val="004E32D1"/>
    <w:rsid w:val="004E38B5"/>
    <w:rsid w:val="004E5139"/>
    <w:rsid w:val="004E5496"/>
    <w:rsid w:val="004E5D12"/>
    <w:rsid w:val="004E60E6"/>
    <w:rsid w:val="004E71B0"/>
    <w:rsid w:val="004E752F"/>
    <w:rsid w:val="004F08DF"/>
    <w:rsid w:val="004F09C4"/>
    <w:rsid w:val="004F0C58"/>
    <w:rsid w:val="004F0E76"/>
    <w:rsid w:val="004F1040"/>
    <w:rsid w:val="004F1500"/>
    <w:rsid w:val="004F1653"/>
    <w:rsid w:val="004F25AE"/>
    <w:rsid w:val="004F40B6"/>
    <w:rsid w:val="004F7907"/>
    <w:rsid w:val="0050358A"/>
    <w:rsid w:val="00503F92"/>
    <w:rsid w:val="005042DC"/>
    <w:rsid w:val="0050539D"/>
    <w:rsid w:val="0050635B"/>
    <w:rsid w:val="00506C20"/>
    <w:rsid w:val="00510DE4"/>
    <w:rsid w:val="005135DC"/>
    <w:rsid w:val="00513628"/>
    <w:rsid w:val="00513C3D"/>
    <w:rsid w:val="00514A56"/>
    <w:rsid w:val="005151D2"/>
    <w:rsid w:val="00516105"/>
    <w:rsid w:val="00516766"/>
    <w:rsid w:val="005169DE"/>
    <w:rsid w:val="00517A98"/>
    <w:rsid w:val="005214C0"/>
    <w:rsid w:val="005216C6"/>
    <w:rsid w:val="00522142"/>
    <w:rsid w:val="005255C6"/>
    <w:rsid w:val="005256D4"/>
    <w:rsid w:val="005268EA"/>
    <w:rsid w:val="005275A6"/>
    <w:rsid w:val="0052765A"/>
    <w:rsid w:val="00530ED6"/>
    <w:rsid w:val="005330B5"/>
    <w:rsid w:val="00534AFA"/>
    <w:rsid w:val="005364B7"/>
    <w:rsid w:val="00536DBE"/>
    <w:rsid w:val="00537434"/>
    <w:rsid w:val="00541147"/>
    <w:rsid w:val="00541A66"/>
    <w:rsid w:val="00541F8D"/>
    <w:rsid w:val="00543160"/>
    <w:rsid w:val="00543B35"/>
    <w:rsid w:val="005449D5"/>
    <w:rsid w:val="00546C94"/>
    <w:rsid w:val="00547361"/>
    <w:rsid w:val="005503DD"/>
    <w:rsid w:val="0055217C"/>
    <w:rsid w:val="005522AF"/>
    <w:rsid w:val="00552EAD"/>
    <w:rsid w:val="00553265"/>
    <w:rsid w:val="005535F6"/>
    <w:rsid w:val="00562773"/>
    <w:rsid w:val="00564134"/>
    <w:rsid w:val="00564469"/>
    <w:rsid w:val="005652E9"/>
    <w:rsid w:val="00566D02"/>
    <w:rsid w:val="00567D97"/>
    <w:rsid w:val="0057093D"/>
    <w:rsid w:val="0057474B"/>
    <w:rsid w:val="00574EE9"/>
    <w:rsid w:val="005767E9"/>
    <w:rsid w:val="00577EDD"/>
    <w:rsid w:val="005813A1"/>
    <w:rsid w:val="005838FD"/>
    <w:rsid w:val="00583B92"/>
    <w:rsid w:val="005840DB"/>
    <w:rsid w:val="00584409"/>
    <w:rsid w:val="00584977"/>
    <w:rsid w:val="00585402"/>
    <w:rsid w:val="0058681C"/>
    <w:rsid w:val="00591CE4"/>
    <w:rsid w:val="00593231"/>
    <w:rsid w:val="00594461"/>
    <w:rsid w:val="00596B82"/>
    <w:rsid w:val="005975DD"/>
    <w:rsid w:val="00597B31"/>
    <w:rsid w:val="005A0D69"/>
    <w:rsid w:val="005A2653"/>
    <w:rsid w:val="005A499F"/>
    <w:rsid w:val="005A6C5E"/>
    <w:rsid w:val="005B156F"/>
    <w:rsid w:val="005B2014"/>
    <w:rsid w:val="005B6503"/>
    <w:rsid w:val="005C018F"/>
    <w:rsid w:val="005C46DF"/>
    <w:rsid w:val="005C520A"/>
    <w:rsid w:val="005C54B2"/>
    <w:rsid w:val="005C631F"/>
    <w:rsid w:val="005C6C9B"/>
    <w:rsid w:val="005D3262"/>
    <w:rsid w:val="005D5FCB"/>
    <w:rsid w:val="005D6A47"/>
    <w:rsid w:val="005E1A2B"/>
    <w:rsid w:val="005E1E1A"/>
    <w:rsid w:val="005E2114"/>
    <w:rsid w:val="005E2187"/>
    <w:rsid w:val="005E22F8"/>
    <w:rsid w:val="005E25B1"/>
    <w:rsid w:val="005E3E28"/>
    <w:rsid w:val="005E434A"/>
    <w:rsid w:val="005E4354"/>
    <w:rsid w:val="005E4B7B"/>
    <w:rsid w:val="005E4D6F"/>
    <w:rsid w:val="005E52C5"/>
    <w:rsid w:val="005E555D"/>
    <w:rsid w:val="005F0ACB"/>
    <w:rsid w:val="005F1335"/>
    <w:rsid w:val="005F17C7"/>
    <w:rsid w:val="005F341E"/>
    <w:rsid w:val="005F3AF7"/>
    <w:rsid w:val="005F3C89"/>
    <w:rsid w:val="005F439B"/>
    <w:rsid w:val="005F449C"/>
    <w:rsid w:val="005F51FE"/>
    <w:rsid w:val="005F72EC"/>
    <w:rsid w:val="006000F2"/>
    <w:rsid w:val="00600F92"/>
    <w:rsid w:val="00601F29"/>
    <w:rsid w:val="00602DA2"/>
    <w:rsid w:val="00603420"/>
    <w:rsid w:val="006037BE"/>
    <w:rsid w:val="00605FD7"/>
    <w:rsid w:val="00607A56"/>
    <w:rsid w:val="00613436"/>
    <w:rsid w:val="0061352C"/>
    <w:rsid w:val="006151EF"/>
    <w:rsid w:val="0061596F"/>
    <w:rsid w:val="00615A81"/>
    <w:rsid w:val="00617673"/>
    <w:rsid w:val="006210D0"/>
    <w:rsid w:val="00621E2F"/>
    <w:rsid w:val="00622767"/>
    <w:rsid w:val="006230CB"/>
    <w:rsid w:val="00623C07"/>
    <w:rsid w:val="00624B8A"/>
    <w:rsid w:val="00625B8C"/>
    <w:rsid w:val="0062628A"/>
    <w:rsid w:val="00626AA4"/>
    <w:rsid w:val="00627C1C"/>
    <w:rsid w:val="00627D79"/>
    <w:rsid w:val="006306B5"/>
    <w:rsid w:val="00630FD9"/>
    <w:rsid w:val="006326F2"/>
    <w:rsid w:val="00632BA4"/>
    <w:rsid w:val="00632BDE"/>
    <w:rsid w:val="00633B4E"/>
    <w:rsid w:val="00634674"/>
    <w:rsid w:val="0063635A"/>
    <w:rsid w:val="006410C9"/>
    <w:rsid w:val="0064321E"/>
    <w:rsid w:val="0064326C"/>
    <w:rsid w:val="00643695"/>
    <w:rsid w:val="00643C8D"/>
    <w:rsid w:val="00643E41"/>
    <w:rsid w:val="006505A4"/>
    <w:rsid w:val="006509C4"/>
    <w:rsid w:val="0065436C"/>
    <w:rsid w:val="00654B67"/>
    <w:rsid w:val="00654D58"/>
    <w:rsid w:val="006564CD"/>
    <w:rsid w:val="0065656A"/>
    <w:rsid w:val="00660584"/>
    <w:rsid w:val="00660A2C"/>
    <w:rsid w:val="00661DD2"/>
    <w:rsid w:val="006638F5"/>
    <w:rsid w:val="00663DA5"/>
    <w:rsid w:val="0066415E"/>
    <w:rsid w:val="00665A3D"/>
    <w:rsid w:val="00670A49"/>
    <w:rsid w:val="006715F3"/>
    <w:rsid w:val="00671EF9"/>
    <w:rsid w:val="00673FB6"/>
    <w:rsid w:val="00674505"/>
    <w:rsid w:val="00675DFF"/>
    <w:rsid w:val="00676C91"/>
    <w:rsid w:val="0067744F"/>
    <w:rsid w:val="0068054F"/>
    <w:rsid w:val="006833D4"/>
    <w:rsid w:val="00684323"/>
    <w:rsid w:val="006851EE"/>
    <w:rsid w:val="006868FE"/>
    <w:rsid w:val="0068767F"/>
    <w:rsid w:val="00687886"/>
    <w:rsid w:val="00687971"/>
    <w:rsid w:val="00690DE9"/>
    <w:rsid w:val="00691801"/>
    <w:rsid w:val="0069254D"/>
    <w:rsid w:val="006931A5"/>
    <w:rsid w:val="006936D8"/>
    <w:rsid w:val="00694295"/>
    <w:rsid w:val="00695FA9"/>
    <w:rsid w:val="00696AC0"/>
    <w:rsid w:val="00697E7E"/>
    <w:rsid w:val="006A0E13"/>
    <w:rsid w:val="006A1875"/>
    <w:rsid w:val="006A1EF0"/>
    <w:rsid w:val="006A211D"/>
    <w:rsid w:val="006A2EA2"/>
    <w:rsid w:val="006A3352"/>
    <w:rsid w:val="006A3D8E"/>
    <w:rsid w:val="006A3FDA"/>
    <w:rsid w:val="006A4645"/>
    <w:rsid w:val="006A6080"/>
    <w:rsid w:val="006A6884"/>
    <w:rsid w:val="006A7ECC"/>
    <w:rsid w:val="006B152D"/>
    <w:rsid w:val="006B1B17"/>
    <w:rsid w:val="006B2548"/>
    <w:rsid w:val="006B293E"/>
    <w:rsid w:val="006B38DC"/>
    <w:rsid w:val="006B5821"/>
    <w:rsid w:val="006B6A3B"/>
    <w:rsid w:val="006B7845"/>
    <w:rsid w:val="006C03DF"/>
    <w:rsid w:val="006C0BAE"/>
    <w:rsid w:val="006C51B9"/>
    <w:rsid w:val="006C6190"/>
    <w:rsid w:val="006C7395"/>
    <w:rsid w:val="006C7BFC"/>
    <w:rsid w:val="006D19B6"/>
    <w:rsid w:val="006D1EA3"/>
    <w:rsid w:val="006D206B"/>
    <w:rsid w:val="006D32D5"/>
    <w:rsid w:val="006D34C9"/>
    <w:rsid w:val="006D486A"/>
    <w:rsid w:val="006D5F63"/>
    <w:rsid w:val="006D6CCB"/>
    <w:rsid w:val="006D7F4E"/>
    <w:rsid w:val="006E065C"/>
    <w:rsid w:val="006E0D93"/>
    <w:rsid w:val="006E18A6"/>
    <w:rsid w:val="006E2C18"/>
    <w:rsid w:val="006E2E96"/>
    <w:rsid w:val="006F1065"/>
    <w:rsid w:val="006F1424"/>
    <w:rsid w:val="006F3062"/>
    <w:rsid w:val="006F4E17"/>
    <w:rsid w:val="006F5253"/>
    <w:rsid w:val="006F528C"/>
    <w:rsid w:val="006F53B6"/>
    <w:rsid w:val="006F6E40"/>
    <w:rsid w:val="006F7260"/>
    <w:rsid w:val="006F7955"/>
    <w:rsid w:val="0070054F"/>
    <w:rsid w:val="00700829"/>
    <w:rsid w:val="00701A9B"/>
    <w:rsid w:val="00701F05"/>
    <w:rsid w:val="0070231C"/>
    <w:rsid w:val="00702E72"/>
    <w:rsid w:val="007077FE"/>
    <w:rsid w:val="00707EF4"/>
    <w:rsid w:val="007109A4"/>
    <w:rsid w:val="0071228B"/>
    <w:rsid w:val="0071301E"/>
    <w:rsid w:val="007134AB"/>
    <w:rsid w:val="00714073"/>
    <w:rsid w:val="00714802"/>
    <w:rsid w:val="00715F86"/>
    <w:rsid w:val="0071686B"/>
    <w:rsid w:val="00716A25"/>
    <w:rsid w:val="00717F58"/>
    <w:rsid w:val="00721945"/>
    <w:rsid w:val="00721F38"/>
    <w:rsid w:val="0072337E"/>
    <w:rsid w:val="007246AD"/>
    <w:rsid w:val="00726E5F"/>
    <w:rsid w:val="007304E0"/>
    <w:rsid w:val="00730CA2"/>
    <w:rsid w:val="00731577"/>
    <w:rsid w:val="00731F6E"/>
    <w:rsid w:val="00733A1C"/>
    <w:rsid w:val="00734D7A"/>
    <w:rsid w:val="0074197B"/>
    <w:rsid w:val="00741A2B"/>
    <w:rsid w:val="0074257C"/>
    <w:rsid w:val="00745347"/>
    <w:rsid w:val="00745B1D"/>
    <w:rsid w:val="00746691"/>
    <w:rsid w:val="00746D6D"/>
    <w:rsid w:val="007470DF"/>
    <w:rsid w:val="00747930"/>
    <w:rsid w:val="007501BA"/>
    <w:rsid w:val="00751B86"/>
    <w:rsid w:val="007520CD"/>
    <w:rsid w:val="00752172"/>
    <w:rsid w:val="007521DD"/>
    <w:rsid w:val="0075248A"/>
    <w:rsid w:val="007524A0"/>
    <w:rsid w:val="007533F0"/>
    <w:rsid w:val="00754382"/>
    <w:rsid w:val="00754EA9"/>
    <w:rsid w:val="00755C41"/>
    <w:rsid w:val="007567D9"/>
    <w:rsid w:val="0075782C"/>
    <w:rsid w:val="00761488"/>
    <w:rsid w:val="0076155B"/>
    <w:rsid w:val="00761A7C"/>
    <w:rsid w:val="0076218F"/>
    <w:rsid w:val="007624C9"/>
    <w:rsid w:val="00762B4E"/>
    <w:rsid w:val="0076389A"/>
    <w:rsid w:val="00765008"/>
    <w:rsid w:val="007655FB"/>
    <w:rsid w:val="00765DB9"/>
    <w:rsid w:val="00766508"/>
    <w:rsid w:val="00766510"/>
    <w:rsid w:val="0077017D"/>
    <w:rsid w:val="0077038B"/>
    <w:rsid w:val="00772225"/>
    <w:rsid w:val="00772873"/>
    <w:rsid w:val="007746E5"/>
    <w:rsid w:val="007759E3"/>
    <w:rsid w:val="00777674"/>
    <w:rsid w:val="0078129B"/>
    <w:rsid w:val="00781F93"/>
    <w:rsid w:val="00782A99"/>
    <w:rsid w:val="00783AE7"/>
    <w:rsid w:val="00786C00"/>
    <w:rsid w:val="00790B5A"/>
    <w:rsid w:val="00791509"/>
    <w:rsid w:val="00791E22"/>
    <w:rsid w:val="00793FD2"/>
    <w:rsid w:val="0079731D"/>
    <w:rsid w:val="007A1282"/>
    <w:rsid w:val="007A14D0"/>
    <w:rsid w:val="007A1D8B"/>
    <w:rsid w:val="007A4056"/>
    <w:rsid w:val="007A455C"/>
    <w:rsid w:val="007A77B2"/>
    <w:rsid w:val="007A7E02"/>
    <w:rsid w:val="007B2136"/>
    <w:rsid w:val="007B22AA"/>
    <w:rsid w:val="007B4507"/>
    <w:rsid w:val="007B47C8"/>
    <w:rsid w:val="007B4960"/>
    <w:rsid w:val="007C14A8"/>
    <w:rsid w:val="007C1892"/>
    <w:rsid w:val="007C1DA3"/>
    <w:rsid w:val="007C201B"/>
    <w:rsid w:val="007C29CF"/>
    <w:rsid w:val="007D0692"/>
    <w:rsid w:val="007D3EDA"/>
    <w:rsid w:val="007E0172"/>
    <w:rsid w:val="007E2586"/>
    <w:rsid w:val="007E2A17"/>
    <w:rsid w:val="007E334F"/>
    <w:rsid w:val="007E5207"/>
    <w:rsid w:val="007F09B8"/>
    <w:rsid w:val="007F0B20"/>
    <w:rsid w:val="007F0DD7"/>
    <w:rsid w:val="007F1080"/>
    <w:rsid w:val="007F2D38"/>
    <w:rsid w:val="007F38DC"/>
    <w:rsid w:val="007F4D56"/>
    <w:rsid w:val="007F538E"/>
    <w:rsid w:val="007F54FD"/>
    <w:rsid w:val="0080052F"/>
    <w:rsid w:val="0080066A"/>
    <w:rsid w:val="00801304"/>
    <w:rsid w:val="00803008"/>
    <w:rsid w:val="00803AC8"/>
    <w:rsid w:val="00805CAC"/>
    <w:rsid w:val="00806EBF"/>
    <w:rsid w:val="0081062C"/>
    <w:rsid w:val="00811F02"/>
    <w:rsid w:val="00813502"/>
    <w:rsid w:val="00815FEA"/>
    <w:rsid w:val="00816053"/>
    <w:rsid w:val="00820960"/>
    <w:rsid w:val="00821255"/>
    <w:rsid w:val="00824E8A"/>
    <w:rsid w:val="00825FD5"/>
    <w:rsid w:val="0083010C"/>
    <w:rsid w:val="00830B36"/>
    <w:rsid w:val="00830B38"/>
    <w:rsid w:val="008324F8"/>
    <w:rsid w:val="00833CF0"/>
    <w:rsid w:val="00834479"/>
    <w:rsid w:val="00834F36"/>
    <w:rsid w:val="008359C7"/>
    <w:rsid w:val="00835B97"/>
    <w:rsid w:val="00836694"/>
    <w:rsid w:val="0084086F"/>
    <w:rsid w:val="0084308B"/>
    <w:rsid w:val="00843C57"/>
    <w:rsid w:val="00844375"/>
    <w:rsid w:val="0084648F"/>
    <w:rsid w:val="00846A30"/>
    <w:rsid w:val="008511A0"/>
    <w:rsid w:val="00851669"/>
    <w:rsid w:val="00852E06"/>
    <w:rsid w:val="00853FF3"/>
    <w:rsid w:val="008550C0"/>
    <w:rsid w:val="00855CAF"/>
    <w:rsid w:val="00855CD1"/>
    <w:rsid w:val="0085615D"/>
    <w:rsid w:val="008567CA"/>
    <w:rsid w:val="0085732A"/>
    <w:rsid w:val="008578AC"/>
    <w:rsid w:val="00857DAC"/>
    <w:rsid w:val="008631C3"/>
    <w:rsid w:val="00863474"/>
    <w:rsid w:val="00864A0F"/>
    <w:rsid w:val="00865AC7"/>
    <w:rsid w:val="00867D9E"/>
    <w:rsid w:val="00867E1F"/>
    <w:rsid w:val="00870478"/>
    <w:rsid w:val="008709A1"/>
    <w:rsid w:val="008712AD"/>
    <w:rsid w:val="008713AF"/>
    <w:rsid w:val="008728D9"/>
    <w:rsid w:val="0087357E"/>
    <w:rsid w:val="008737FF"/>
    <w:rsid w:val="0087398D"/>
    <w:rsid w:val="00874EF1"/>
    <w:rsid w:val="00875784"/>
    <w:rsid w:val="00875B97"/>
    <w:rsid w:val="0087608A"/>
    <w:rsid w:val="0087626C"/>
    <w:rsid w:val="0087662C"/>
    <w:rsid w:val="00876932"/>
    <w:rsid w:val="00881FAA"/>
    <w:rsid w:val="008823A1"/>
    <w:rsid w:val="00886A92"/>
    <w:rsid w:val="00887562"/>
    <w:rsid w:val="008902EC"/>
    <w:rsid w:val="00890450"/>
    <w:rsid w:val="00893107"/>
    <w:rsid w:val="008941ED"/>
    <w:rsid w:val="00895046"/>
    <w:rsid w:val="008A1303"/>
    <w:rsid w:val="008A1F55"/>
    <w:rsid w:val="008A3D75"/>
    <w:rsid w:val="008B0417"/>
    <w:rsid w:val="008B06E9"/>
    <w:rsid w:val="008B1132"/>
    <w:rsid w:val="008B1432"/>
    <w:rsid w:val="008B5C27"/>
    <w:rsid w:val="008B7160"/>
    <w:rsid w:val="008B7CFA"/>
    <w:rsid w:val="008C0F33"/>
    <w:rsid w:val="008C1201"/>
    <w:rsid w:val="008C2FD5"/>
    <w:rsid w:val="008C3B5F"/>
    <w:rsid w:val="008C3DCC"/>
    <w:rsid w:val="008C3F59"/>
    <w:rsid w:val="008C6427"/>
    <w:rsid w:val="008D1F29"/>
    <w:rsid w:val="008D1FC8"/>
    <w:rsid w:val="008D207F"/>
    <w:rsid w:val="008D2F7C"/>
    <w:rsid w:val="008D2FC6"/>
    <w:rsid w:val="008D3033"/>
    <w:rsid w:val="008D43C5"/>
    <w:rsid w:val="008D4D98"/>
    <w:rsid w:val="008D6C15"/>
    <w:rsid w:val="008E2304"/>
    <w:rsid w:val="008E28A4"/>
    <w:rsid w:val="008E2A6B"/>
    <w:rsid w:val="008E3315"/>
    <w:rsid w:val="008E47C9"/>
    <w:rsid w:val="008E5FFC"/>
    <w:rsid w:val="008E6020"/>
    <w:rsid w:val="008E6CB0"/>
    <w:rsid w:val="008F02D3"/>
    <w:rsid w:val="008F0300"/>
    <w:rsid w:val="008F04E4"/>
    <w:rsid w:val="008F2F70"/>
    <w:rsid w:val="008F447B"/>
    <w:rsid w:val="008F54D9"/>
    <w:rsid w:val="008F5E62"/>
    <w:rsid w:val="008F5EE0"/>
    <w:rsid w:val="008F7C1D"/>
    <w:rsid w:val="00900040"/>
    <w:rsid w:val="00902D8F"/>
    <w:rsid w:val="009032AA"/>
    <w:rsid w:val="009037B9"/>
    <w:rsid w:val="009037BD"/>
    <w:rsid w:val="009037CA"/>
    <w:rsid w:val="0090382A"/>
    <w:rsid w:val="00904CD6"/>
    <w:rsid w:val="0090540C"/>
    <w:rsid w:val="0090555A"/>
    <w:rsid w:val="00906C83"/>
    <w:rsid w:val="0091037A"/>
    <w:rsid w:val="0091184F"/>
    <w:rsid w:val="00913494"/>
    <w:rsid w:val="009139D0"/>
    <w:rsid w:val="009149E4"/>
    <w:rsid w:val="00915E2B"/>
    <w:rsid w:val="0091612C"/>
    <w:rsid w:val="00916CEE"/>
    <w:rsid w:val="00917D94"/>
    <w:rsid w:val="00920F1B"/>
    <w:rsid w:val="009211C3"/>
    <w:rsid w:val="009221A2"/>
    <w:rsid w:val="009237B1"/>
    <w:rsid w:val="0092441F"/>
    <w:rsid w:val="009258B2"/>
    <w:rsid w:val="0092592A"/>
    <w:rsid w:val="0092754D"/>
    <w:rsid w:val="00927693"/>
    <w:rsid w:val="00927AF4"/>
    <w:rsid w:val="00927F52"/>
    <w:rsid w:val="009302ED"/>
    <w:rsid w:val="009302F6"/>
    <w:rsid w:val="00931A2C"/>
    <w:rsid w:val="00932A7F"/>
    <w:rsid w:val="00932CBA"/>
    <w:rsid w:val="00933138"/>
    <w:rsid w:val="00934D46"/>
    <w:rsid w:val="0093558D"/>
    <w:rsid w:val="0093566F"/>
    <w:rsid w:val="009372AC"/>
    <w:rsid w:val="00940712"/>
    <w:rsid w:val="00940C35"/>
    <w:rsid w:val="00941342"/>
    <w:rsid w:val="00943A9C"/>
    <w:rsid w:val="00950C5E"/>
    <w:rsid w:val="00950EC2"/>
    <w:rsid w:val="00951543"/>
    <w:rsid w:val="009518F4"/>
    <w:rsid w:val="00953509"/>
    <w:rsid w:val="009539B8"/>
    <w:rsid w:val="009545E9"/>
    <w:rsid w:val="00955AEC"/>
    <w:rsid w:val="00956EF8"/>
    <w:rsid w:val="00957A6C"/>
    <w:rsid w:val="009600B1"/>
    <w:rsid w:val="0096013F"/>
    <w:rsid w:val="00960287"/>
    <w:rsid w:val="009610DE"/>
    <w:rsid w:val="009612AA"/>
    <w:rsid w:val="009616AC"/>
    <w:rsid w:val="009650ED"/>
    <w:rsid w:val="00965685"/>
    <w:rsid w:val="009702A8"/>
    <w:rsid w:val="0097047A"/>
    <w:rsid w:val="00970A48"/>
    <w:rsid w:val="009711F2"/>
    <w:rsid w:val="00972024"/>
    <w:rsid w:val="009726B3"/>
    <w:rsid w:val="00972AC1"/>
    <w:rsid w:val="00975409"/>
    <w:rsid w:val="009755AE"/>
    <w:rsid w:val="00977603"/>
    <w:rsid w:val="009833D8"/>
    <w:rsid w:val="00985A60"/>
    <w:rsid w:val="009904CD"/>
    <w:rsid w:val="009928FB"/>
    <w:rsid w:val="00996F4F"/>
    <w:rsid w:val="009979BE"/>
    <w:rsid w:val="009A0B13"/>
    <w:rsid w:val="009A0D95"/>
    <w:rsid w:val="009A27F2"/>
    <w:rsid w:val="009A7451"/>
    <w:rsid w:val="009A7759"/>
    <w:rsid w:val="009A78DD"/>
    <w:rsid w:val="009B16F3"/>
    <w:rsid w:val="009B3440"/>
    <w:rsid w:val="009B3AC9"/>
    <w:rsid w:val="009B3CCE"/>
    <w:rsid w:val="009B3E3B"/>
    <w:rsid w:val="009B527D"/>
    <w:rsid w:val="009B568C"/>
    <w:rsid w:val="009C0ACA"/>
    <w:rsid w:val="009C132A"/>
    <w:rsid w:val="009C405D"/>
    <w:rsid w:val="009C427F"/>
    <w:rsid w:val="009C627B"/>
    <w:rsid w:val="009D11B5"/>
    <w:rsid w:val="009D1226"/>
    <w:rsid w:val="009D1678"/>
    <w:rsid w:val="009D5B70"/>
    <w:rsid w:val="009D63FE"/>
    <w:rsid w:val="009D6E19"/>
    <w:rsid w:val="009E07D2"/>
    <w:rsid w:val="009E0A24"/>
    <w:rsid w:val="009E2639"/>
    <w:rsid w:val="009E28E7"/>
    <w:rsid w:val="009E3120"/>
    <w:rsid w:val="009E4104"/>
    <w:rsid w:val="009E45C2"/>
    <w:rsid w:val="009E5242"/>
    <w:rsid w:val="009E5F7C"/>
    <w:rsid w:val="009F0596"/>
    <w:rsid w:val="009F0A3D"/>
    <w:rsid w:val="009F105D"/>
    <w:rsid w:val="009F181F"/>
    <w:rsid w:val="009F1BB5"/>
    <w:rsid w:val="009F238D"/>
    <w:rsid w:val="009F289D"/>
    <w:rsid w:val="009F3483"/>
    <w:rsid w:val="009F3CF8"/>
    <w:rsid w:val="009F3D36"/>
    <w:rsid w:val="009F447C"/>
    <w:rsid w:val="009F46FC"/>
    <w:rsid w:val="009F4A32"/>
    <w:rsid w:val="009F4D47"/>
    <w:rsid w:val="009F559A"/>
    <w:rsid w:val="009F5EB2"/>
    <w:rsid w:val="009F77DE"/>
    <w:rsid w:val="009F7B08"/>
    <w:rsid w:val="00A00B4F"/>
    <w:rsid w:val="00A01A48"/>
    <w:rsid w:val="00A0261E"/>
    <w:rsid w:val="00A0460B"/>
    <w:rsid w:val="00A047F8"/>
    <w:rsid w:val="00A04935"/>
    <w:rsid w:val="00A05BA8"/>
    <w:rsid w:val="00A1041B"/>
    <w:rsid w:val="00A10722"/>
    <w:rsid w:val="00A11010"/>
    <w:rsid w:val="00A11022"/>
    <w:rsid w:val="00A1168D"/>
    <w:rsid w:val="00A11AD4"/>
    <w:rsid w:val="00A125E2"/>
    <w:rsid w:val="00A1267A"/>
    <w:rsid w:val="00A129D6"/>
    <w:rsid w:val="00A1565A"/>
    <w:rsid w:val="00A167A2"/>
    <w:rsid w:val="00A1740B"/>
    <w:rsid w:val="00A1769F"/>
    <w:rsid w:val="00A17955"/>
    <w:rsid w:val="00A2085B"/>
    <w:rsid w:val="00A209E8"/>
    <w:rsid w:val="00A27794"/>
    <w:rsid w:val="00A30B74"/>
    <w:rsid w:val="00A34846"/>
    <w:rsid w:val="00A359DD"/>
    <w:rsid w:val="00A35A0C"/>
    <w:rsid w:val="00A42AD7"/>
    <w:rsid w:val="00A4530E"/>
    <w:rsid w:val="00A454C8"/>
    <w:rsid w:val="00A455BE"/>
    <w:rsid w:val="00A47679"/>
    <w:rsid w:val="00A500A7"/>
    <w:rsid w:val="00A50D3F"/>
    <w:rsid w:val="00A5156C"/>
    <w:rsid w:val="00A51E51"/>
    <w:rsid w:val="00A5284F"/>
    <w:rsid w:val="00A53EEC"/>
    <w:rsid w:val="00A5413A"/>
    <w:rsid w:val="00A556DD"/>
    <w:rsid w:val="00A55780"/>
    <w:rsid w:val="00A5653B"/>
    <w:rsid w:val="00A57F22"/>
    <w:rsid w:val="00A615B0"/>
    <w:rsid w:val="00A625CB"/>
    <w:rsid w:val="00A635A0"/>
    <w:rsid w:val="00A63BAD"/>
    <w:rsid w:val="00A67373"/>
    <w:rsid w:val="00A674A9"/>
    <w:rsid w:val="00A729A5"/>
    <w:rsid w:val="00A73083"/>
    <w:rsid w:val="00A74BEA"/>
    <w:rsid w:val="00A74DF8"/>
    <w:rsid w:val="00A75268"/>
    <w:rsid w:val="00A753E9"/>
    <w:rsid w:val="00A76A17"/>
    <w:rsid w:val="00A80BF5"/>
    <w:rsid w:val="00A81FB5"/>
    <w:rsid w:val="00A821EB"/>
    <w:rsid w:val="00A82315"/>
    <w:rsid w:val="00A85EEE"/>
    <w:rsid w:val="00A878EB"/>
    <w:rsid w:val="00A90369"/>
    <w:rsid w:val="00A90578"/>
    <w:rsid w:val="00A93F4E"/>
    <w:rsid w:val="00A94B60"/>
    <w:rsid w:val="00A96897"/>
    <w:rsid w:val="00A97570"/>
    <w:rsid w:val="00A9777C"/>
    <w:rsid w:val="00A97A0A"/>
    <w:rsid w:val="00AA0E47"/>
    <w:rsid w:val="00AA4286"/>
    <w:rsid w:val="00AA58CC"/>
    <w:rsid w:val="00AA7518"/>
    <w:rsid w:val="00AA753F"/>
    <w:rsid w:val="00AB0345"/>
    <w:rsid w:val="00AB0A46"/>
    <w:rsid w:val="00AB0C77"/>
    <w:rsid w:val="00AB1039"/>
    <w:rsid w:val="00AB1B07"/>
    <w:rsid w:val="00AB3900"/>
    <w:rsid w:val="00AB4005"/>
    <w:rsid w:val="00AB5D44"/>
    <w:rsid w:val="00AB5E37"/>
    <w:rsid w:val="00AB65D5"/>
    <w:rsid w:val="00AB7092"/>
    <w:rsid w:val="00AB7A50"/>
    <w:rsid w:val="00AC015F"/>
    <w:rsid w:val="00AC06E5"/>
    <w:rsid w:val="00AC2EFA"/>
    <w:rsid w:val="00AC3EE9"/>
    <w:rsid w:val="00AC41C8"/>
    <w:rsid w:val="00AC485D"/>
    <w:rsid w:val="00AC51A4"/>
    <w:rsid w:val="00AC77DE"/>
    <w:rsid w:val="00AD08D8"/>
    <w:rsid w:val="00AD10B8"/>
    <w:rsid w:val="00AD39B9"/>
    <w:rsid w:val="00AD4F21"/>
    <w:rsid w:val="00AD5449"/>
    <w:rsid w:val="00AD7DEB"/>
    <w:rsid w:val="00AD7E81"/>
    <w:rsid w:val="00AE35E9"/>
    <w:rsid w:val="00AE3FE2"/>
    <w:rsid w:val="00AE4EFE"/>
    <w:rsid w:val="00AE670F"/>
    <w:rsid w:val="00AF060E"/>
    <w:rsid w:val="00AF2845"/>
    <w:rsid w:val="00AF2916"/>
    <w:rsid w:val="00AF3DDB"/>
    <w:rsid w:val="00AF5FF7"/>
    <w:rsid w:val="00AF6122"/>
    <w:rsid w:val="00AF7531"/>
    <w:rsid w:val="00AF7DA3"/>
    <w:rsid w:val="00B00ABE"/>
    <w:rsid w:val="00B00FE5"/>
    <w:rsid w:val="00B010CB"/>
    <w:rsid w:val="00B02D46"/>
    <w:rsid w:val="00B03550"/>
    <w:rsid w:val="00B041DB"/>
    <w:rsid w:val="00B04866"/>
    <w:rsid w:val="00B0713D"/>
    <w:rsid w:val="00B07246"/>
    <w:rsid w:val="00B1097E"/>
    <w:rsid w:val="00B1125D"/>
    <w:rsid w:val="00B118F7"/>
    <w:rsid w:val="00B11EC4"/>
    <w:rsid w:val="00B12DC4"/>
    <w:rsid w:val="00B14EB5"/>
    <w:rsid w:val="00B1567F"/>
    <w:rsid w:val="00B15837"/>
    <w:rsid w:val="00B17804"/>
    <w:rsid w:val="00B20383"/>
    <w:rsid w:val="00B20684"/>
    <w:rsid w:val="00B206B8"/>
    <w:rsid w:val="00B206D9"/>
    <w:rsid w:val="00B20D82"/>
    <w:rsid w:val="00B20F65"/>
    <w:rsid w:val="00B2126F"/>
    <w:rsid w:val="00B213CB"/>
    <w:rsid w:val="00B236B8"/>
    <w:rsid w:val="00B24412"/>
    <w:rsid w:val="00B2588D"/>
    <w:rsid w:val="00B30CA1"/>
    <w:rsid w:val="00B333EE"/>
    <w:rsid w:val="00B34959"/>
    <w:rsid w:val="00B4195F"/>
    <w:rsid w:val="00B42A6A"/>
    <w:rsid w:val="00B4562A"/>
    <w:rsid w:val="00B465A6"/>
    <w:rsid w:val="00B529DF"/>
    <w:rsid w:val="00B52ACE"/>
    <w:rsid w:val="00B53AE4"/>
    <w:rsid w:val="00B55568"/>
    <w:rsid w:val="00B55C85"/>
    <w:rsid w:val="00B567C8"/>
    <w:rsid w:val="00B6008F"/>
    <w:rsid w:val="00B606BD"/>
    <w:rsid w:val="00B62954"/>
    <w:rsid w:val="00B63AF2"/>
    <w:rsid w:val="00B64B4D"/>
    <w:rsid w:val="00B65CC0"/>
    <w:rsid w:val="00B66945"/>
    <w:rsid w:val="00B6705E"/>
    <w:rsid w:val="00B6737A"/>
    <w:rsid w:val="00B7044A"/>
    <w:rsid w:val="00B70FFD"/>
    <w:rsid w:val="00B71550"/>
    <w:rsid w:val="00B73835"/>
    <w:rsid w:val="00B738CE"/>
    <w:rsid w:val="00B73C63"/>
    <w:rsid w:val="00B77581"/>
    <w:rsid w:val="00B77DF5"/>
    <w:rsid w:val="00B80B22"/>
    <w:rsid w:val="00B83004"/>
    <w:rsid w:val="00B83DB2"/>
    <w:rsid w:val="00B84E03"/>
    <w:rsid w:val="00B85547"/>
    <w:rsid w:val="00B8564A"/>
    <w:rsid w:val="00B85E10"/>
    <w:rsid w:val="00B86386"/>
    <w:rsid w:val="00B86BA3"/>
    <w:rsid w:val="00B90859"/>
    <w:rsid w:val="00B90F61"/>
    <w:rsid w:val="00B91561"/>
    <w:rsid w:val="00B95E92"/>
    <w:rsid w:val="00B96545"/>
    <w:rsid w:val="00B96D18"/>
    <w:rsid w:val="00B9773D"/>
    <w:rsid w:val="00BA1370"/>
    <w:rsid w:val="00BA29C9"/>
    <w:rsid w:val="00BA4BF0"/>
    <w:rsid w:val="00BA53D5"/>
    <w:rsid w:val="00BA5792"/>
    <w:rsid w:val="00BB0DD4"/>
    <w:rsid w:val="00BB0FA5"/>
    <w:rsid w:val="00BB27E5"/>
    <w:rsid w:val="00BB2988"/>
    <w:rsid w:val="00BB5344"/>
    <w:rsid w:val="00BB5A7D"/>
    <w:rsid w:val="00BB7A1C"/>
    <w:rsid w:val="00BC0364"/>
    <w:rsid w:val="00BC16FB"/>
    <w:rsid w:val="00BC2994"/>
    <w:rsid w:val="00BC35D3"/>
    <w:rsid w:val="00BC3CD6"/>
    <w:rsid w:val="00BC4166"/>
    <w:rsid w:val="00BC5096"/>
    <w:rsid w:val="00BC5113"/>
    <w:rsid w:val="00BC6BB4"/>
    <w:rsid w:val="00BC7C7C"/>
    <w:rsid w:val="00BC7F69"/>
    <w:rsid w:val="00BD023A"/>
    <w:rsid w:val="00BD0DDC"/>
    <w:rsid w:val="00BD3AEF"/>
    <w:rsid w:val="00BD3E52"/>
    <w:rsid w:val="00BD5837"/>
    <w:rsid w:val="00BD5894"/>
    <w:rsid w:val="00BD60D7"/>
    <w:rsid w:val="00BD67D3"/>
    <w:rsid w:val="00BE0BAE"/>
    <w:rsid w:val="00BE2608"/>
    <w:rsid w:val="00BE2D8F"/>
    <w:rsid w:val="00BE30E5"/>
    <w:rsid w:val="00BE3832"/>
    <w:rsid w:val="00BE4805"/>
    <w:rsid w:val="00BE605D"/>
    <w:rsid w:val="00BE7BDD"/>
    <w:rsid w:val="00BF00E3"/>
    <w:rsid w:val="00BF02AC"/>
    <w:rsid w:val="00BF1548"/>
    <w:rsid w:val="00BF4177"/>
    <w:rsid w:val="00BF453B"/>
    <w:rsid w:val="00BF4F49"/>
    <w:rsid w:val="00C004D9"/>
    <w:rsid w:val="00C01208"/>
    <w:rsid w:val="00C01276"/>
    <w:rsid w:val="00C03126"/>
    <w:rsid w:val="00C031C5"/>
    <w:rsid w:val="00C03F1E"/>
    <w:rsid w:val="00C05216"/>
    <w:rsid w:val="00C058AB"/>
    <w:rsid w:val="00C06770"/>
    <w:rsid w:val="00C07D45"/>
    <w:rsid w:val="00C109D7"/>
    <w:rsid w:val="00C117F9"/>
    <w:rsid w:val="00C123E3"/>
    <w:rsid w:val="00C128CD"/>
    <w:rsid w:val="00C12FE3"/>
    <w:rsid w:val="00C1347B"/>
    <w:rsid w:val="00C14999"/>
    <w:rsid w:val="00C16838"/>
    <w:rsid w:val="00C16931"/>
    <w:rsid w:val="00C171BD"/>
    <w:rsid w:val="00C17C54"/>
    <w:rsid w:val="00C2016C"/>
    <w:rsid w:val="00C23719"/>
    <w:rsid w:val="00C25668"/>
    <w:rsid w:val="00C3092D"/>
    <w:rsid w:val="00C35704"/>
    <w:rsid w:val="00C40193"/>
    <w:rsid w:val="00C436F7"/>
    <w:rsid w:val="00C443B3"/>
    <w:rsid w:val="00C44AE8"/>
    <w:rsid w:val="00C44CD4"/>
    <w:rsid w:val="00C44FC1"/>
    <w:rsid w:val="00C4528B"/>
    <w:rsid w:val="00C4538B"/>
    <w:rsid w:val="00C46494"/>
    <w:rsid w:val="00C52E25"/>
    <w:rsid w:val="00C53418"/>
    <w:rsid w:val="00C53C52"/>
    <w:rsid w:val="00C561E4"/>
    <w:rsid w:val="00C561F1"/>
    <w:rsid w:val="00C612A8"/>
    <w:rsid w:val="00C64D60"/>
    <w:rsid w:val="00C652D2"/>
    <w:rsid w:val="00C67F27"/>
    <w:rsid w:val="00C70699"/>
    <w:rsid w:val="00C71293"/>
    <w:rsid w:val="00C726B0"/>
    <w:rsid w:val="00C73444"/>
    <w:rsid w:val="00C73B59"/>
    <w:rsid w:val="00C74B75"/>
    <w:rsid w:val="00C759EA"/>
    <w:rsid w:val="00C76499"/>
    <w:rsid w:val="00C76A00"/>
    <w:rsid w:val="00C76FC9"/>
    <w:rsid w:val="00C8050A"/>
    <w:rsid w:val="00C812A2"/>
    <w:rsid w:val="00C814AC"/>
    <w:rsid w:val="00C81A80"/>
    <w:rsid w:val="00C81F15"/>
    <w:rsid w:val="00C82E2D"/>
    <w:rsid w:val="00C82FD1"/>
    <w:rsid w:val="00C83BAC"/>
    <w:rsid w:val="00C85032"/>
    <w:rsid w:val="00C856AB"/>
    <w:rsid w:val="00C87086"/>
    <w:rsid w:val="00C94364"/>
    <w:rsid w:val="00C943AF"/>
    <w:rsid w:val="00C94AE7"/>
    <w:rsid w:val="00C95B64"/>
    <w:rsid w:val="00C972F3"/>
    <w:rsid w:val="00CA111F"/>
    <w:rsid w:val="00CA419F"/>
    <w:rsid w:val="00CA4EFF"/>
    <w:rsid w:val="00CA5A27"/>
    <w:rsid w:val="00CA5FE9"/>
    <w:rsid w:val="00CA6F40"/>
    <w:rsid w:val="00CA7356"/>
    <w:rsid w:val="00CB07AD"/>
    <w:rsid w:val="00CB2761"/>
    <w:rsid w:val="00CB2799"/>
    <w:rsid w:val="00CB32A7"/>
    <w:rsid w:val="00CB3D93"/>
    <w:rsid w:val="00CB49A8"/>
    <w:rsid w:val="00CB4ACA"/>
    <w:rsid w:val="00CB5EEA"/>
    <w:rsid w:val="00CB659F"/>
    <w:rsid w:val="00CB6E63"/>
    <w:rsid w:val="00CB7DB9"/>
    <w:rsid w:val="00CC103C"/>
    <w:rsid w:val="00CC14B9"/>
    <w:rsid w:val="00CC24B5"/>
    <w:rsid w:val="00CC2632"/>
    <w:rsid w:val="00CC3BC7"/>
    <w:rsid w:val="00CC4B1D"/>
    <w:rsid w:val="00CC5B7A"/>
    <w:rsid w:val="00CC6B57"/>
    <w:rsid w:val="00CC78A9"/>
    <w:rsid w:val="00CD106B"/>
    <w:rsid w:val="00CD16A6"/>
    <w:rsid w:val="00CD17A2"/>
    <w:rsid w:val="00CD1C12"/>
    <w:rsid w:val="00CD1FEC"/>
    <w:rsid w:val="00CD3EB9"/>
    <w:rsid w:val="00CD3FE0"/>
    <w:rsid w:val="00CD48FB"/>
    <w:rsid w:val="00CD68AE"/>
    <w:rsid w:val="00CD6CFF"/>
    <w:rsid w:val="00CD6E76"/>
    <w:rsid w:val="00CD7643"/>
    <w:rsid w:val="00CD7B3E"/>
    <w:rsid w:val="00CE1007"/>
    <w:rsid w:val="00CE10B5"/>
    <w:rsid w:val="00CE15F9"/>
    <w:rsid w:val="00CE287F"/>
    <w:rsid w:val="00CE342E"/>
    <w:rsid w:val="00CE417F"/>
    <w:rsid w:val="00CE45DF"/>
    <w:rsid w:val="00CF0430"/>
    <w:rsid w:val="00CF0A33"/>
    <w:rsid w:val="00CF0D1E"/>
    <w:rsid w:val="00CF13D0"/>
    <w:rsid w:val="00CF4A4B"/>
    <w:rsid w:val="00CF7788"/>
    <w:rsid w:val="00CF7ACB"/>
    <w:rsid w:val="00D008ED"/>
    <w:rsid w:val="00D02E45"/>
    <w:rsid w:val="00D0682A"/>
    <w:rsid w:val="00D06B8A"/>
    <w:rsid w:val="00D06D50"/>
    <w:rsid w:val="00D0710C"/>
    <w:rsid w:val="00D07F1B"/>
    <w:rsid w:val="00D10447"/>
    <w:rsid w:val="00D13D61"/>
    <w:rsid w:val="00D150DA"/>
    <w:rsid w:val="00D16AA6"/>
    <w:rsid w:val="00D2105F"/>
    <w:rsid w:val="00D227B9"/>
    <w:rsid w:val="00D228EB"/>
    <w:rsid w:val="00D2340C"/>
    <w:rsid w:val="00D25F98"/>
    <w:rsid w:val="00D25FF8"/>
    <w:rsid w:val="00D26570"/>
    <w:rsid w:val="00D27585"/>
    <w:rsid w:val="00D27CC5"/>
    <w:rsid w:val="00D32866"/>
    <w:rsid w:val="00D3312C"/>
    <w:rsid w:val="00D342D9"/>
    <w:rsid w:val="00D34F3C"/>
    <w:rsid w:val="00D3530F"/>
    <w:rsid w:val="00D371E2"/>
    <w:rsid w:val="00D37A95"/>
    <w:rsid w:val="00D402D1"/>
    <w:rsid w:val="00D418B2"/>
    <w:rsid w:val="00D41A6A"/>
    <w:rsid w:val="00D41EA3"/>
    <w:rsid w:val="00D424F8"/>
    <w:rsid w:val="00D4374A"/>
    <w:rsid w:val="00D437C9"/>
    <w:rsid w:val="00D437D3"/>
    <w:rsid w:val="00D46329"/>
    <w:rsid w:val="00D4772D"/>
    <w:rsid w:val="00D47BB4"/>
    <w:rsid w:val="00D47FAC"/>
    <w:rsid w:val="00D52399"/>
    <w:rsid w:val="00D5343E"/>
    <w:rsid w:val="00D5522B"/>
    <w:rsid w:val="00D5740C"/>
    <w:rsid w:val="00D60315"/>
    <w:rsid w:val="00D603C3"/>
    <w:rsid w:val="00D60DB0"/>
    <w:rsid w:val="00D616C9"/>
    <w:rsid w:val="00D62C6D"/>
    <w:rsid w:val="00D64D4C"/>
    <w:rsid w:val="00D65CB8"/>
    <w:rsid w:val="00D70286"/>
    <w:rsid w:val="00D70EA9"/>
    <w:rsid w:val="00D718E4"/>
    <w:rsid w:val="00D734E8"/>
    <w:rsid w:val="00D761C6"/>
    <w:rsid w:val="00D77B88"/>
    <w:rsid w:val="00D80CE9"/>
    <w:rsid w:val="00D80D3F"/>
    <w:rsid w:val="00D81F7C"/>
    <w:rsid w:val="00D82998"/>
    <w:rsid w:val="00D85298"/>
    <w:rsid w:val="00D864A6"/>
    <w:rsid w:val="00D86951"/>
    <w:rsid w:val="00D87301"/>
    <w:rsid w:val="00D87A14"/>
    <w:rsid w:val="00D9026B"/>
    <w:rsid w:val="00D914B0"/>
    <w:rsid w:val="00D92D0B"/>
    <w:rsid w:val="00D93862"/>
    <w:rsid w:val="00D948FA"/>
    <w:rsid w:val="00D97A2D"/>
    <w:rsid w:val="00DA0331"/>
    <w:rsid w:val="00DA08EB"/>
    <w:rsid w:val="00DA0CB6"/>
    <w:rsid w:val="00DA24F0"/>
    <w:rsid w:val="00DA2650"/>
    <w:rsid w:val="00DA32C4"/>
    <w:rsid w:val="00DA41EF"/>
    <w:rsid w:val="00DA71D0"/>
    <w:rsid w:val="00DB0036"/>
    <w:rsid w:val="00DB1E8A"/>
    <w:rsid w:val="00DB4819"/>
    <w:rsid w:val="00DB55A1"/>
    <w:rsid w:val="00DC1090"/>
    <w:rsid w:val="00DC1BF7"/>
    <w:rsid w:val="00DC1FD9"/>
    <w:rsid w:val="00DC2F17"/>
    <w:rsid w:val="00DC3926"/>
    <w:rsid w:val="00DC52EF"/>
    <w:rsid w:val="00DC5AAC"/>
    <w:rsid w:val="00DC7580"/>
    <w:rsid w:val="00DC7D75"/>
    <w:rsid w:val="00DD1CC5"/>
    <w:rsid w:val="00DD3134"/>
    <w:rsid w:val="00DD3B6B"/>
    <w:rsid w:val="00DD3F41"/>
    <w:rsid w:val="00DD48A5"/>
    <w:rsid w:val="00DD56AE"/>
    <w:rsid w:val="00DD612C"/>
    <w:rsid w:val="00DD616C"/>
    <w:rsid w:val="00DE12C7"/>
    <w:rsid w:val="00DE1B51"/>
    <w:rsid w:val="00DE2A5E"/>
    <w:rsid w:val="00DE49D5"/>
    <w:rsid w:val="00DE4F5A"/>
    <w:rsid w:val="00DE5027"/>
    <w:rsid w:val="00DE519C"/>
    <w:rsid w:val="00DE5989"/>
    <w:rsid w:val="00DE601C"/>
    <w:rsid w:val="00DF00BA"/>
    <w:rsid w:val="00DF1339"/>
    <w:rsid w:val="00DF1D70"/>
    <w:rsid w:val="00DF1DA3"/>
    <w:rsid w:val="00DF202E"/>
    <w:rsid w:val="00DF294F"/>
    <w:rsid w:val="00DF29BC"/>
    <w:rsid w:val="00DF2A02"/>
    <w:rsid w:val="00DF2EDC"/>
    <w:rsid w:val="00DF31E6"/>
    <w:rsid w:val="00DF46E6"/>
    <w:rsid w:val="00DF59DA"/>
    <w:rsid w:val="00DF5D12"/>
    <w:rsid w:val="00DF6160"/>
    <w:rsid w:val="00DF6818"/>
    <w:rsid w:val="00E01BAF"/>
    <w:rsid w:val="00E03AEF"/>
    <w:rsid w:val="00E047B1"/>
    <w:rsid w:val="00E05DCF"/>
    <w:rsid w:val="00E0628B"/>
    <w:rsid w:val="00E06CB8"/>
    <w:rsid w:val="00E07CF4"/>
    <w:rsid w:val="00E07E87"/>
    <w:rsid w:val="00E106A7"/>
    <w:rsid w:val="00E12DEC"/>
    <w:rsid w:val="00E12FA4"/>
    <w:rsid w:val="00E14C6C"/>
    <w:rsid w:val="00E1603F"/>
    <w:rsid w:val="00E20431"/>
    <w:rsid w:val="00E2063B"/>
    <w:rsid w:val="00E20DD4"/>
    <w:rsid w:val="00E236B2"/>
    <w:rsid w:val="00E23EB5"/>
    <w:rsid w:val="00E2407F"/>
    <w:rsid w:val="00E24410"/>
    <w:rsid w:val="00E2446C"/>
    <w:rsid w:val="00E249A3"/>
    <w:rsid w:val="00E26590"/>
    <w:rsid w:val="00E27FB2"/>
    <w:rsid w:val="00E3012E"/>
    <w:rsid w:val="00E30A17"/>
    <w:rsid w:val="00E32D1B"/>
    <w:rsid w:val="00E35E6F"/>
    <w:rsid w:val="00E36E4F"/>
    <w:rsid w:val="00E41347"/>
    <w:rsid w:val="00E452C0"/>
    <w:rsid w:val="00E45CA3"/>
    <w:rsid w:val="00E47E24"/>
    <w:rsid w:val="00E50C48"/>
    <w:rsid w:val="00E50D57"/>
    <w:rsid w:val="00E52B22"/>
    <w:rsid w:val="00E546BC"/>
    <w:rsid w:val="00E54A8C"/>
    <w:rsid w:val="00E56063"/>
    <w:rsid w:val="00E61448"/>
    <w:rsid w:val="00E61C6C"/>
    <w:rsid w:val="00E62283"/>
    <w:rsid w:val="00E622C3"/>
    <w:rsid w:val="00E64E44"/>
    <w:rsid w:val="00E65816"/>
    <w:rsid w:val="00E67A0D"/>
    <w:rsid w:val="00E70935"/>
    <w:rsid w:val="00E70C62"/>
    <w:rsid w:val="00E70FA2"/>
    <w:rsid w:val="00E72919"/>
    <w:rsid w:val="00E74198"/>
    <w:rsid w:val="00E744FF"/>
    <w:rsid w:val="00E74808"/>
    <w:rsid w:val="00E74CD3"/>
    <w:rsid w:val="00E759AB"/>
    <w:rsid w:val="00E762EE"/>
    <w:rsid w:val="00E7658B"/>
    <w:rsid w:val="00E76FFD"/>
    <w:rsid w:val="00E81711"/>
    <w:rsid w:val="00E81EEB"/>
    <w:rsid w:val="00E8221F"/>
    <w:rsid w:val="00E82DAC"/>
    <w:rsid w:val="00E83981"/>
    <w:rsid w:val="00E849A4"/>
    <w:rsid w:val="00E85FC8"/>
    <w:rsid w:val="00E865FB"/>
    <w:rsid w:val="00E8753E"/>
    <w:rsid w:val="00E904A7"/>
    <w:rsid w:val="00E91C2A"/>
    <w:rsid w:val="00E92C91"/>
    <w:rsid w:val="00E9394E"/>
    <w:rsid w:val="00E96C63"/>
    <w:rsid w:val="00E9742D"/>
    <w:rsid w:val="00E97625"/>
    <w:rsid w:val="00E97D81"/>
    <w:rsid w:val="00E97F12"/>
    <w:rsid w:val="00EA17EB"/>
    <w:rsid w:val="00EA2D66"/>
    <w:rsid w:val="00EA312D"/>
    <w:rsid w:val="00EA38B4"/>
    <w:rsid w:val="00EA3E21"/>
    <w:rsid w:val="00EA421D"/>
    <w:rsid w:val="00EA4C57"/>
    <w:rsid w:val="00EA4E5C"/>
    <w:rsid w:val="00EA6DFA"/>
    <w:rsid w:val="00EA7413"/>
    <w:rsid w:val="00EB0D49"/>
    <w:rsid w:val="00EB16F0"/>
    <w:rsid w:val="00EB2DAD"/>
    <w:rsid w:val="00EB4014"/>
    <w:rsid w:val="00EB5F1A"/>
    <w:rsid w:val="00EC0667"/>
    <w:rsid w:val="00EC5C9A"/>
    <w:rsid w:val="00EC67A0"/>
    <w:rsid w:val="00EC6D52"/>
    <w:rsid w:val="00ED042B"/>
    <w:rsid w:val="00ED0550"/>
    <w:rsid w:val="00ED0A58"/>
    <w:rsid w:val="00ED0E3B"/>
    <w:rsid w:val="00ED1F45"/>
    <w:rsid w:val="00ED3D28"/>
    <w:rsid w:val="00ED4C08"/>
    <w:rsid w:val="00ED4C8B"/>
    <w:rsid w:val="00ED513C"/>
    <w:rsid w:val="00ED6568"/>
    <w:rsid w:val="00EE1F99"/>
    <w:rsid w:val="00EE2649"/>
    <w:rsid w:val="00EE3C31"/>
    <w:rsid w:val="00EE460F"/>
    <w:rsid w:val="00EE46A4"/>
    <w:rsid w:val="00EE47E9"/>
    <w:rsid w:val="00EE4AF4"/>
    <w:rsid w:val="00EE5818"/>
    <w:rsid w:val="00EE5CF1"/>
    <w:rsid w:val="00EE62F1"/>
    <w:rsid w:val="00EF1C2A"/>
    <w:rsid w:val="00EF3642"/>
    <w:rsid w:val="00EF3F62"/>
    <w:rsid w:val="00EF50B4"/>
    <w:rsid w:val="00EF51FA"/>
    <w:rsid w:val="00EF6636"/>
    <w:rsid w:val="00EF68C9"/>
    <w:rsid w:val="00EF69A7"/>
    <w:rsid w:val="00EF6A1E"/>
    <w:rsid w:val="00F008D2"/>
    <w:rsid w:val="00F0148E"/>
    <w:rsid w:val="00F01FE5"/>
    <w:rsid w:val="00F0214D"/>
    <w:rsid w:val="00F033D4"/>
    <w:rsid w:val="00F037B2"/>
    <w:rsid w:val="00F040AF"/>
    <w:rsid w:val="00F04B47"/>
    <w:rsid w:val="00F072F0"/>
    <w:rsid w:val="00F10425"/>
    <w:rsid w:val="00F11B9B"/>
    <w:rsid w:val="00F11C65"/>
    <w:rsid w:val="00F16024"/>
    <w:rsid w:val="00F16C78"/>
    <w:rsid w:val="00F170B5"/>
    <w:rsid w:val="00F207CC"/>
    <w:rsid w:val="00F20D3A"/>
    <w:rsid w:val="00F21791"/>
    <w:rsid w:val="00F21B16"/>
    <w:rsid w:val="00F22081"/>
    <w:rsid w:val="00F230D9"/>
    <w:rsid w:val="00F254BD"/>
    <w:rsid w:val="00F255D2"/>
    <w:rsid w:val="00F267CC"/>
    <w:rsid w:val="00F26F36"/>
    <w:rsid w:val="00F2742B"/>
    <w:rsid w:val="00F30FE6"/>
    <w:rsid w:val="00F33594"/>
    <w:rsid w:val="00F33790"/>
    <w:rsid w:val="00F33BF5"/>
    <w:rsid w:val="00F33C02"/>
    <w:rsid w:val="00F34B77"/>
    <w:rsid w:val="00F36B93"/>
    <w:rsid w:val="00F4161A"/>
    <w:rsid w:val="00F41D00"/>
    <w:rsid w:val="00F42A4F"/>
    <w:rsid w:val="00F443BA"/>
    <w:rsid w:val="00F443CE"/>
    <w:rsid w:val="00F4640A"/>
    <w:rsid w:val="00F46B5F"/>
    <w:rsid w:val="00F50EFB"/>
    <w:rsid w:val="00F51A42"/>
    <w:rsid w:val="00F533D3"/>
    <w:rsid w:val="00F53421"/>
    <w:rsid w:val="00F538AB"/>
    <w:rsid w:val="00F53A20"/>
    <w:rsid w:val="00F543EA"/>
    <w:rsid w:val="00F5731D"/>
    <w:rsid w:val="00F578FB"/>
    <w:rsid w:val="00F61172"/>
    <w:rsid w:val="00F62099"/>
    <w:rsid w:val="00F62706"/>
    <w:rsid w:val="00F62CE3"/>
    <w:rsid w:val="00F63BD2"/>
    <w:rsid w:val="00F649B9"/>
    <w:rsid w:val="00F653FA"/>
    <w:rsid w:val="00F663D8"/>
    <w:rsid w:val="00F67BDF"/>
    <w:rsid w:val="00F67E89"/>
    <w:rsid w:val="00F67EF2"/>
    <w:rsid w:val="00F700B0"/>
    <w:rsid w:val="00F7214B"/>
    <w:rsid w:val="00F729D5"/>
    <w:rsid w:val="00F73870"/>
    <w:rsid w:val="00F742F8"/>
    <w:rsid w:val="00F74967"/>
    <w:rsid w:val="00F74CC7"/>
    <w:rsid w:val="00F81458"/>
    <w:rsid w:val="00F814D2"/>
    <w:rsid w:val="00F81C89"/>
    <w:rsid w:val="00F81D1F"/>
    <w:rsid w:val="00F82ACA"/>
    <w:rsid w:val="00F8352A"/>
    <w:rsid w:val="00F86219"/>
    <w:rsid w:val="00F86FC3"/>
    <w:rsid w:val="00F90E69"/>
    <w:rsid w:val="00F953CE"/>
    <w:rsid w:val="00F95DC6"/>
    <w:rsid w:val="00FA13E0"/>
    <w:rsid w:val="00FA1E63"/>
    <w:rsid w:val="00FA2367"/>
    <w:rsid w:val="00FA3B47"/>
    <w:rsid w:val="00FA3C58"/>
    <w:rsid w:val="00FA64E8"/>
    <w:rsid w:val="00FB2D12"/>
    <w:rsid w:val="00FB2EFF"/>
    <w:rsid w:val="00FB356E"/>
    <w:rsid w:val="00FB55E6"/>
    <w:rsid w:val="00FB5B89"/>
    <w:rsid w:val="00FB6E27"/>
    <w:rsid w:val="00FB7F28"/>
    <w:rsid w:val="00FC07DE"/>
    <w:rsid w:val="00FC08F8"/>
    <w:rsid w:val="00FC10A1"/>
    <w:rsid w:val="00FC1CA5"/>
    <w:rsid w:val="00FC1F63"/>
    <w:rsid w:val="00FC202B"/>
    <w:rsid w:val="00FC28F9"/>
    <w:rsid w:val="00FC44B2"/>
    <w:rsid w:val="00FC690A"/>
    <w:rsid w:val="00FC7C25"/>
    <w:rsid w:val="00FD060C"/>
    <w:rsid w:val="00FD2914"/>
    <w:rsid w:val="00FD2C8C"/>
    <w:rsid w:val="00FD47DC"/>
    <w:rsid w:val="00FD5A2F"/>
    <w:rsid w:val="00FD601B"/>
    <w:rsid w:val="00FD6388"/>
    <w:rsid w:val="00FD7D28"/>
    <w:rsid w:val="00FE02AB"/>
    <w:rsid w:val="00FE0C34"/>
    <w:rsid w:val="00FE135C"/>
    <w:rsid w:val="00FE1704"/>
    <w:rsid w:val="00FE1A57"/>
    <w:rsid w:val="00FE2532"/>
    <w:rsid w:val="00FE30CB"/>
    <w:rsid w:val="00FE387A"/>
    <w:rsid w:val="00FE48DF"/>
    <w:rsid w:val="00FE4B9D"/>
    <w:rsid w:val="00FE50CE"/>
    <w:rsid w:val="00FE52A9"/>
    <w:rsid w:val="00FE543B"/>
    <w:rsid w:val="00FE5991"/>
    <w:rsid w:val="00FE6DF0"/>
    <w:rsid w:val="00FF267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A1F68A"/>
  <w15:chartTrackingRefBased/>
  <w15:docId w15:val="{92EF4AC0-53FB-40E1-B58F-642B5278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1F"/>
    <w:pPr>
      <w:spacing w:after="0" w:line="240" w:lineRule="auto"/>
      <w:jc w:val="both"/>
    </w:pPr>
    <w:rPr>
      <w:rFonts w:ascii="Arial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A93F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1A5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F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607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607ED"/>
    <w:rPr>
      <w:rFonts w:ascii="Arial" w:eastAsia="Times New Roman" w:hAnsi="Arial" w:cs="Times New Roman"/>
      <w:sz w:val="20"/>
      <w:szCs w:val="24"/>
    </w:rPr>
  </w:style>
  <w:style w:type="character" w:customStyle="1" w:styleId="20">
    <w:name w:val="Заголовок 2 Знак"/>
    <w:basedOn w:val="a0"/>
    <w:link w:val="2"/>
    <w:uiPriority w:val="9"/>
    <w:rsid w:val="00FE1A57"/>
    <w:rPr>
      <w:rFonts w:ascii="Arial" w:eastAsiaTheme="majorEastAsia" w:hAnsi="Arial" w:cstheme="majorBidi"/>
      <w:b/>
      <w:sz w:val="20"/>
      <w:szCs w:val="26"/>
    </w:rPr>
  </w:style>
  <w:style w:type="paragraph" w:styleId="a5">
    <w:name w:val="List Paragraph"/>
    <w:basedOn w:val="a"/>
    <w:uiPriority w:val="34"/>
    <w:qFormat/>
    <w:rsid w:val="009037CA"/>
    <w:pPr>
      <w:ind w:left="720"/>
      <w:contextualSpacing/>
    </w:pPr>
  </w:style>
  <w:style w:type="paragraph" w:styleId="a6">
    <w:name w:val="footnote text"/>
    <w:basedOn w:val="a"/>
    <w:link w:val="a7"/>
    <w:unhideWhenUsed/>
    <w:rsid w:val="009037CA"/>
    <w:rPr>
      <w:szCs w:val="20"/>
    </w:rPr>
  </w:style>
  <w:style w:type="character" w:customStyle="1" w:styleId="a7">
    <w:name w:val="Текст сноски Знак"/>
    <w:basedOn w:val="a0"/>
    <w:link w:val="a6"/>
    <w:rsid w:val="009037CA"/>
    <w:rPr>
      <w:rFonts w:ascii="Arial" w:hAnsi="Arial"/>
      <w:sz w:val="20"/>
      <w:szCs w:val="20"/>
    </w:rPr>
  </w:style>
  <w:style w:type="character" w:styleId="a8">
    <w:name w:val="footnote reference"/>
    <w:basedOn w:val="a0"/>
    <w:uiPriority w:val="99"/>
    <w:unhideWhenUsed/>
    <w:rsid w:val="009037CA"/>
    <w:rPr>
      <w:vertAlign w:val="superscript"/>
    </w:rPr>
  </w:style>
  <w:style w:type="paragraph" w:styleId="a9">
    <w:name w:val="Title"/>
    <w:basedOn w:val="a"/>
    <w:link w:val="aa"/>
    <w:qFormat/>
    <w:rsid w:val="009F181F"/>
    <w:pPr>
      <w:autoSpaceDE w:val="0"/>
      <w:autoSpaceDN w:val="0"/>
    </w:pPr>
    <w:rPr>
      <w:rFonts w:eastAsia="Times New Roman" w:cs="Times New Roman"/>
      <w:bCs/>
      <w:szCs w:val="28"/>
      <w:lang w:val="x-none" w:eastAsia="ru-RU"/>
    </w:rPr>
  </w:style>
  <w:style w:type="character" w:customStyle="1" w:styleId="aa">
    <w:name w:val="Заголовок Знак"/>
    <w:basedOn w:val="a0"/>
    <w:link w:val="a9"/>
    <w:rsid w:val="009F181F"/>
    <w:rPr>
      <w:rFonts w:ascii="Arial" w:eastAsia="Times New Roman" w:hAnsi="Arial" w:cs="Times New Roman"/>
      <w:bCs/>
      <w:sz w:val="20"/>
      <w:szCs w:val="28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A93F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A93F4E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C1090"/>
    <w:pPr>
      <w:tabs>
        <w:tab w:val="right" w:leader="dot" w:pos="9345"/>
      </w:tabs>
      <w:ind w:left="200"/>
    </w:pPr>
  </w:style>
  <w:style w:type="character" w:styleId="ac">
    <w:name w:val="Hyperlink"/>
    <w:basedOn w:val="a0"/>
    <w:uiPriority w:val="99"/>
    <w:unhideWhenUsed/>
    <w:rsid w:val="00A93F4E"/>
    <w:rPr>
      <w:color w:val="0563C1" w:themeColor="hyperlink"/>
      <w:u w:val="single"/>
    </w:rPr>
  </w:style>
  <w:style w:type="paragraph" w:styleId="31">
    <w:name w:val="Body Text 3"/>
    <w:basedOn w:val="a"/>
    <w:link w:val="32"/>
    <w:uiPriority w:val="99"/>
    <w:unhideWhenUsed/>
    <w:rsid w:val="000E7FA1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E7F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4F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972AC1"/>
    <w:pPr>
      <w:spacing w:after="100"/>
      <w:ind w:left="400"/>
    </w:pPr>
  </w:style>
  <w:style w:type="paragraph" w:customStyle="1" w:styleId="Default">
    <w:name w:val="Default"/>
    <w:rsid w:val="001173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Конец титульной страницы"/>
    <w:basedOn w:val="a"/>
    <w:rsid w:val="00584409"/>
    <w:pPr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uiPriority w:val="1"/>
    <w:qFormat/>
    <w:rsid w:val="00584409"/>
    <w:pPr>
      <w:spacing w:after="0" w:line="240" w:lineRule="auto"/>
      <w:jc w:val="both"/>
    </w:pPr>
    <w:rPr>
      <w:rFonts w:ascii="Arial" w:hAnsi="Arial"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E8221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8221F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4172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1721D"/>
    <w:rPr>
      <w:rFonts w:ascii="Arial" w:hAnsi="Arial"/>
      <w:sz w:val="20"/>
    </w:rPr>
  </w:style>
  <w:style w:type="paragraph" w:styleId="af3">
    <w:name w:val="footer"/>
    <w:basedOn w:val="a"/>
    <w:link w:val="af4"/>
    <w:uiPriority w:val="99"/>
    <w:unhideWhenUsed/>
    <w:rsid w:val="0041721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1721D"/>
    <w:rPr>
      <w:rFonts w:ascii="Arial" w:hAnsi="Arial"/>
      <w:sz w:val="20"/>
    </w:rPr>
  </w:style>
  <w:style w:type="paragraph" w:styleId="af5">
    <w:name w:val="Body Text Indent"/>
    <w:basedOn w:val="a"/>
    <w:link w:val="af6"/>
    <w:uiPriority w:val="99"/>
    <w:semiHidden/>
    <w:unhideWhenUsed/>
    <w:rsid w:val="00351B5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51B5F"/>
    <w:rPr>
      <w:rFonts w:ascii="Arial" w:hAnsi="Arial"/>
      <w:sz w:val="20"/>
    </w:rPr>
  </w:style>
  <w:style w:type="character" w:styleId="af7">
    <w:name w:val="annotation reference"/>
    <w:basedOn w:val="a0"/>
    <w:uiPriority w:val="99"/>
    <w:semiHidden/>
    <w:unhideWhenUsed/>
    <w:rsid w:val="006F528C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6F528C"/>
    <w:rPr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6F528C"/>
    <w:rPr>
      <w:rFonts w:ascii="Arial" w:hAnsi="Arial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F528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F528C"/>
    <w:rPr>
      <w:rFonts w:ascii="Arial" w:hAnsi="Arial"/>
      <w:b/>
      <w:bCs/>
      <w:sz w:val="20"/>
      <w:szCs w:val="20"/>
    </w:rPr>
  </w:style>
  <w:style w:type="paragraph" w:styleId="afc">
    <w:name w:val="Revision"/>
    <w:hidden/>
    <w:uiPriority w:val="99"/>
    <w:semiHidden/>
    <w:rsid w:val="009F348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475F5-1ED9-4625-971C-E05F69EA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4742</Words>
  <Characters>27032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Анна Сергеевна</dc:creator>
  <cp:keywords/>
  <dc:description/>
  <cp:lastModifiedBy>Аль-Рубайи Михаил Кадимович</cp:lastModifiedBy>
  <cp:revision>2</cp:revision>
  <cp:lastPrinted>2020-02-12T05:56:00Z</cp:lastPrinted>
  <dcterms:created xsi:type="dcterms:W3CDTF">2023-10-05T12:43:00Z</dcterms:created>
  <dcterms:modified xsi:type="dcterms:W3CDTF">2023-10-05T12:43:00Z</dcterms:modified>
</cp:coreProperties>
</file>